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4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469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Diem Michael Craig</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60" w:type="dxa"/>
            <w:vAlign w:val="bottom"/>
            <w:tcBorders>
              <w:top w:val="single" w:sz="8" w:color="0000EE"/>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Century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IPSC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3675 MARKET STREET</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PHILADELPHIA PA</w:t>
            </w:r>
          </w:p>
        </w:tc>
        <w:tc>
          <w:tcPr>
            <w:tcW w:w="1020" w:type="dxa"/>
            <w:vAlign w:val="bottom"/>
          </w:tcPr>
          <w:p>
            <w:pPr>
              <w:jc w:val="right"/>
              <w:ind w:right="277"/>
              <w:spacing w:after="0"/>
              <w:rPr>
                <w:sz w:val="20"/>
                <w:szCs w:val="20"/>
                <w:color w:val="auto"/>
              </w:rPr>
            </w:pPr>
            <w:r>
              <w:rPr>
                <w:rFonts w:ascii="Arial" w:cs="Arial" w:eastAsia="Arial" w:hAnsi="Arial"/>
                <w:sz w:val="20"/>
                <w:szCs w:val="20"/>
                <w:color w:val="0000FF"/>
              </w:rPr>
              <w:t>19104</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63"/>
        <w:spacing w:after="0"/>
        <w:rPr>
          <w:sz w:val="20"/>
          <w:szCs w:val="20"/>
          <w:color w:val="auto"/>
        </w:rPr>
      </w:pPr>
      <w:r>
        <w:rPr>
          <w:rFonts w:ascii="Arial" w:cs="Arial" w:eastAsia="Arial" w:hAnsi="Arial"/>
          <w:sz w:val="20"/>
          <w:szCs w:val="20"/>
          <w:color w:val="0000FF"/>
        </w:rPr>
        <w:t>Chief Business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40" w:type="dxa"/>
            <w:vAlign w:val="bottom"/>
          </w:tcPr>
          <w:p>
            <w:pPr>
              <w:ind w:left="700"/>
              <w:spacing w:after="0"/>
              <w:rPr>
                <w:sz w:val="20"/>
                <w:szCs w:val="20"/>
                <w:color w:val="auto"/>
              </w:rPr>
            </w:pPr>
            <w:r>
              <w:rPr>
                <w:rFonts w:ascii="Arial" w:cs="Arial" w:eastAsia="Arial" w:hAnsi="Arial"/>
                <w:sz w:val="20"/>
                <w:szCs w:val="20"/>
                <w:color w:val="0000FF"/>
              </w:rPr>
              <w:t>79,488</w:t>
            </w:r>
          </w:p>
        </w:tc>
        <w:tc>
          <w:tcPr>
            <w:tcW w:w="960" w:type="dxa"/>
            <w:vAlign w:val="bottom"/>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09/30/2030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291,604</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1.74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04/15/2031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127,180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7.27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3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vests 25% on September 16, 2021, with the remaining 75% vesting in 36 equal monthly installments, subject to the Reporting Person's continued service with the Issuer.</w:t>
      </w:r>
    </w:p>
    <w:p>
      <w:pPr>
        <w:spacing w:after="0" w:line="26" w:lineRule="exact"/>
        <w:rPr>
          <w:rFonts w:ascii="Arial" w:cs="Arial" w:eastAsia="Arial" w:hAnsi="Arial"/>
          <w:sz w:val="15"/>
          <w:szCs w:val="15"/>
          <w:color w:val="008000"/>
        </w:rPr>
      </w:pPr>
    </w:p>
    <w:p>
      <w:pPr>
        <w:ind w:left="40" w:right="1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vests 25% on the first anniversary of the closing of the Issuer's initial public offering, with the remaining 75% vesting in 36 equal monthly installments, subject to the Reporting Person's continued service with the Issuer.</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91"/>
              </w:rPr>
              <w:t>By: /s/ Michael Diem</w:t>
            </w:r>
          </w:p>
        </w:tc>
        <w:tc>
          <w:tcPr>
            <w:tcW w:w="5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06/17/2021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Know all by these presents, that the undersigned hereby constitutes and appoints the Chief Business Officer of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Century Therapeutics, Inc. (the "Company"), as the undersigned's true and lawful attorney-in-fact to:</w:t>
      </w:r>
    </w:p>
    <w:p>
      <w:pPr>
        <w:spacing w:after="0" w:line="234" w:lineRule="exact"/>
        <w:rPr>
          <w:sz w:val="20"/>
          <w:szCs w:val="20"/>
          <w:color w:val="auto"/>
        </w:rPr>
      </w:pPr>
    </w:p>
    <w:p>
      <w:pPr>
        <w:ind w:left="720" w:right="40" w:hanging="360"/>
        <w:spacing w:after="0" w:line="305"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165" w:lineRule="exact"/>
        <w:rPr>
          <w:rFonts w:ascii="Arial" w:cs="Arial" w:eastAsia="Arial" w:hAnsi="Arial"/>
          <w:sz w:val="19"/>
          <w:szCs w:val="19"/>
          <w:color w:val="auto"/>
        </w:rPr>
      </w:pPr>
    </w:p>
    <w:p>
      <w:pPr>
        <w:ind w:left="720" w:right="100" w:hanging="360"/>
        <w:spacing w:after="0" w:line="306"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720" w:right="240" w:hanging="360"/>
        <w:spacing w:after="0" w:line="29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100" w:firstLine="1441"/>
        <w:spacing w:after="0" w:line="274" w:lineRule="auto"/>
        <w:rPr>
          <w:sz w:val="20"/>
          <w:szCs w:val="20"/>
          <w:color w:val="auto"/>
        </w:rPr>
      </w:pPr>
      <w:r>
        <w:rPr>
          <w:rFonts w:ascii="Arial" w:cs="Arial" w:eastAsia="Arial" w:hAnsi="Arial"/>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3" w:lineRule="exact"/>
        <w:rPr>
          <w:sz w:val="20"/>
          <w:szCs w:val="20"/>
          <w:color w:val="auto"/>
        </w:rPr>
      </w:pPr>
    </w:p>
    <w:p>
      <w:pPr>
        <w:ind w:right="160" w:firstLine="1441"/>
        <w:spacing w:after="0" w:line="264" w:lineRule="auto"/>
        <w:rPr>
          <w:sz w:val="20"/>
          <w:szCs w:val="20"/>
          <w:color w:val="auto"/>
        </w:rPr>
      </w:pPr>
      <w:r>
        <w:rPr>
          <w:rFonts w:ascii="Arial" w:cs="Arial" w:eastAsia="Arial" w:hAnsi="Arial"/>
          <w:sz w:val="20"/>
          <w:szCs w:val="20"/>
          <w:color w:val="auto"/>
        </w:rPr>
        <w:t>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02"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as of this 6</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p>
    <w:p>
      <w:pPr>
        <w:spacing w:after="0"/>
        <w:rPr>
          <w:sz w:val="20"/>
          <w:szCs w:val="20"/>
          <w:color w:val="auto"/>
        </w:rPr>
      </w:pPr>
      <w:r>
        <w:rPr>
          <w:rFonts w:ascii="Arial" w:cs="Arial" w:eastAsia="Arial" w:hAnsi="Arial"/>
          <w:sz w:val="20"/>
          <w:szCs w:val="20"/>
          <w:color w:val="auto"/>
        </w:rPr>
        <w:t>May, 2021.</w:t>
      </w:r>
    </w:p>
    <w:p>
      <w:pPr>
        <w:spacing w:after="0" w:line="23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Michael Diem, M.D.</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497624"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2021-06-17T16:05:30Z</dcterms:created>
  <dcterms:modified xsi:type="dcterms:W3CDTF">2021-06-17T16:05:30Z</dcterms:modified>
</cp:coreProperties>
</file>