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0001867310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11TH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Farid Adrienne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22831</w:t>
            </w:r>
          </w:p>
        </w:tc>
        <w:tc>
          <w:tcPr>
            <w:tcW w:w="1377" w:type="dxa"/>
            <w:tcBorders/>
            <w:vAlign w:val="center"/>
          </w:tcPr>
          <w:p>
            <w:pPr>
              <w:pStyle w:val="TableContents"/>
              <w:bidi w:val="0"/>
              <w:spacing w:before="0" w:after="283"/>
              <w:jc w:val="left"/>
              <w:rPr/>
            </w:pPr>
            <w:r>
              <w:rPr/>
              <w:t>117342.14</w:t>
            </w:r>
          </w:p>
        </w:tc>
        <w:tc>
          <w:tcPr>
            <w:tcW w:w="1552" w:type="dxa"/>
            <w:tcBorders/>
            <w:vAlign w:val="center"/>
          </w:tcPr>
          <w:p>
            <w:pPr>
              <w:pStyle w:val="TableContents"/>
              <w:bidi w:val="0"/>
              <w:spacing w:before="0" w:after="283"/>
              <w:jc w:val="left"/>
              <w:rPr/>
            </w:pPr>
            <w:r>
              <w:rPr/>
              <w:t>59834968</w:t>
            </w:r>
          </w:p>
        </w:tc>
        <w:tc>
          <w:tcPr>
            <w:tcW w:w="1567" w:type="dxa"/>
            <w:tcBorders/>
            <w:vAlign w:val="center"/>
          </w:tcPr>
          <w:p>
            <w:pPr>
              <w:pStyle w:val="TableContents"/>
              <w:bidi w:val="0"/>
              <w:spacing w:before="0" w:after="283"/>
              <w:jc w:val="left"/>
              <w:rPr/>
            </w:pPr>
            <w:r>
              <w:rPr/>
              <w:t>03/07/2024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03/07/2024</w:t>
            </w:r>
          </w:p>
        </w:tc>
        <w:tc>
          <w:tcPr>
            <w:tcW w:w="1505" w:type="dxa"/>
            <w:tcBorders/>
            <w:vAlign w:val="center"/>
          </w:tcPr>
          <w:p>
            <w:pPr>
              <w:pStyle w:val="TableContents"/>
              <w:bidi w:val="0"/>
              <w:spacing w:before="0" w:after="283"/>
              <w:jc w:val="left"/>
              <w:rPr/>
            </w:pPr>
            <w:r>
              <w:rPr/>
              <w:t>Option Granted - 07/18/2019</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22831</w:t>
            </w:r>
          </w:p>
        </w:tc>
        <w:tc>
          <w:tcPr>
            <w:tcW w:w="1078" w:type="dxa"/>
            <w:tcBorders/>
            <w:vAlign w:val="center"/>
          </w:tcPr>
          <w:p>
            <w:pPr>
              <w:pStyle w:val="TableContents"/>
              <w:bidi w:val="0"/>
              <w:spacing w:before="0" w:after="283"/>
              <w:jc w:val="left"/>
              <w:rPr/>
            </w:pPr>
            <w:r>
              <w:rPr/>
              <w:t>03/07/2024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Adrienne R. Farid</w:t>
              <w:br/>
              <w:t>25 N 38th Street, 11th Floor</w:t>
              <w:br/>
              <w:t>Philadelphia   PA   19104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02/05/2024</w:t>
            </w:r>
          </w:p>
        </w:tc>
        <w:tc>
          <w:tcPr>
            <w:tcW w:w="1553" w:type="dxa"/>
            <w:tcBorders/>
            <w:vAlign w:val="center"/>
          </w:tcPr>
          <w:p>
            <w:pPr>
              <w:pStyle w:val="TableContents"/>
              <w:bidi w:val="0"/>
              <w:spacing w:before="0" w:after="283"/>
              <w:jc w:val="left"/>
              <w:rPr/>
            </w:pPr>
            <w:r>
              <w:rPr/>
              <w:t>2035</w:t>
            </w:r>
          </w:p>
        </w:tc>
        <w:tc>
          <w:tcPr>
            <w:tcW w:w="1749" w:type="dxa"/>
            <w:tcBorders/>
            <w:vAlign w:val="center"/>
          </w:tcPr>
          <w:p>
            <w:pPr>
              <w:pStyle w:val="TableContents"/>
              <w:bidi w:val="0"/>
              <w:spacing w:before="0" w:after="283"/>
              <w:jc w:val="left"/>
              <w:rPr/>
            </w:pPr>
            <w:r>
              <w:rPr/>
              <w:t>7816.23</w:t>
            </w:r>
          </w:p>
        </w:tc>
      </w:tr>
      <w:tr>
        <w:trPr/>
        <w:tc>
          <w:tcPr>
            <w:tcW w:w="3058" w:type="dxa"/>
            <w:tcBorders/>
            <w:vAlign w:val="center"/>
          </w:tcPr>
          <w:p>
            <w:pPr>
              <w:pStyle w:val="TableContents"/>
              <w:bidi w:val="0"/>
              <w:spacing w:before="0" w:after="283"/>
              <w:jc w:val="left"/>
              <w:rPr/>
            </w:pPr>
            <w:r>
              <w:rPr/>
              <w:t>Adrienne R. Farid</w:t>
              <w:br/>
              <w:t>25 N 38th Street, 11th Floor</w:t>
              <w:br/>
              <w:t>Philadelphia   PA   19104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02/06/2024</w:t>
            </w:r>
          </w:p>
        </w:tc>
        <w:tc>
          <w:tcPr>
            <w:tcW w:w="1553" w:type="dxa"/>
            <w:tcBorders/>
            <w:vAlign w:val="center"/>
          </w:tcPr>
          <w:p>
            <w:pPr>
              <w:pStyle w:val="TableContents"/>
              <w:bidi w:val="0"/>
              <w:spacing w:before="0" w:after="283"/>
              <w:jc w:val="left"/>
              <w:rPr/>
            </w:pPr>
            <w:r>
              <w:rPr/>
              <w:t>1784</w:t>
            </w:r>
          </w:p>
        </w:tc>
        <w:tc>
          <w:tcPr>
            <w:tcW w:w="1749" w:type="dxa"/>
            <w:tcBorders/>
            <w:vAlign w:val="center"/>
          </w:tcPr>
          <w:p>
            <w:pPr>
              <w:pStyle w:val="TableContents"/>
              <w:bidi w:val="0"/>
              <w:spacing w:before="0" w:after="283"/>
              <w:jc w:val="left"/>
              <w:rPr/>
            </w:pPr>
            <w:r>
              <w:rPr/>
              <w:t>8005.16</w:t>
            </w:r>
          </w:p>
        </w:tc>
      </w:tr>
      <w:tr>
        <w:trPr/>
        <w:tc>
          <w:tcPr>
            <w:tcW w:w="3058" w:type="dxa"/>
            <w:tcBorders/>
            <w:vAlign w:val="center"/>
          </w:tcPr>
          <w:p>
            <w:pPr>
              <w:pStyle w:val="TableContents"/>
              <w:bidi w:val="0"/>
              <w:spacing w:before="0" w:after="283"/>
              <w:jc w:val="left"/>
              <w:rPr/>
            </w:pPr>
            <w:r>
              <w:rPr/>
              <w:t>Adrienne R. Farid</w:t>
              <w:br/>
              <w:t>25 N 38th Street, 11th Floor</w:t>
              <w:br/>
              <w:t>Philadelphia   PA   19104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02/16/2024</w:t>
            </w:r>
          </w:p>
        </w:tc>
        <w:tc>
          <w:tcPr>
            <w:tcW w:w="1553" w:type="dxa"/>
            <w:tcBorders/>
            <w:vAlign w:val="center"/>
          </w:tcPr>
          <w:p>
            <w:pPr>
              <w:pStyle w:val="TableContents"/>
              <w:bidi w:val="0"/>
              <w:spacing w:before="0" w:after="283"/>
              <w:jc w:val="left"/>
              <w:rPr/>
            </w:pPr>
            <w:r>
              <w:rPr/>
              <w:t>485</w:t>
            </w:r>
          </w:p>
        </w:tc>
        <w:tc>
          <w:tcPr>
            <w:tcW w:w="1749" w:type="dxa"/>
            <w:tcBorders/>
            <w:vAlign w:val="center"/>
          </w:tcPr>
          <w:p>
            <w:pPr>
              <w:pStyle w:val="TableContents"/>
              <w:bidi w:val="0"/>
              <w:spacing w:before="0" w:after="283"/>
              <w:jc w:val="left"/>
              <w:rPr/>
            </w:pPr>
            <w:r>
              <w:rPr/>
              <w:t>2358.25</w:t>
            </w:r>
          </w:p>
        </w:tc>
      </w:tr>
      <w:tr>
        <w:trPr/>
        <w:tc>
          <w:tcPr>
            <w:tcW w:w="3058" w:type="dxa"/>
            <w:tcBorders/>
            <w:vAlign w:val="center"/>
          </w:tcPr>
          <w:p>
            <w:pPr>
              <w:pStyle w:val="TableContents"/>
              <w:bidi w:val="0"/>
              <w:spacing w:before="0" w:after="283"/>
              <w:jc w:val="left"/>
              <w:rPr/>
            </w:pPr>
            <w:r>
              <w:rPr/>
              <w:t>Adrienne R. Farid</w:t>
              <w:br/>
              <w:t>25 N 38th Street</w:t>
              <w:br/>
              <w:t>11th Floor</w:t>
              <w:br/>
              <w:t>Philadelphia   PA   19104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03/06/2024</w:t>
            </w:r>
          </w:p>
        </w:tc>
        <w:tc>
          <w:tcPr>
            <w:tcW w:w="1553" w:type="dxa"/>
            <w:tcBorders/>
            <w:vAlign w:val="center"/>
          </w:tcPr>
          <w:p>
            <w:pPr>
              <w:pStyle w:val="TableContents"/>
              <w:bidi w:val="0"/>
              <w:spacing w:before="0" w:after="283"/>
              <w:jc w:val="left"/>
              <w:rPr/>
            </w:pPr>
            <w:r>
              <w:rPr/>
              <w:t>30684</w:t>
            </w:r>
          </w:p>
        </w:tc>
        <w:tc>
          <w:tcPr>
            <w:tcW w:w="1749" w:type="dxa"/>
            <w:tcBorders/>
            <w:vAlign w:val="center"/>
          </w:tcPr>
          <w:p>
            <w:pPr>
              <w:pStyle w:val="TableContents"/>
              <w:bidi w:val="0"/>
              <w:spacing w:before="0" w:after="283"/>
              <w:jc w:val="left"/>
              <w:rPr/>
            </w:pPr>
            <w:r>
              <w:rPr/>
              <w:t>152340.06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5"/>
        <w:gridCol w:w="6320"/>
      </w:tblGrid>
      <w:tr>
        <w:trPr/>
        <w:tc>
          <w:tcPr>
            <w:tcW w:w="3885" w:type="dxa"/>
            <w:tcBorders/>
            <w:vAlign w:val="center"/>
          </w:tcPr>
          <w:p>
            <w:pPr>
              <w:pStyle w:val="TableContents"/>
              <w:bidi w:val="0"/>
              <w:spacing w:before="0" w:after="283"/>
              <w:jc w:val="left"/>
              <w:rPr/>
            </w:pPr>
            <w:r>
              <w:rPr/>
              <w:t>Remarks</w:t>
            </w:r>
          </w:p>
        </w:tc>
        <w:tc>
          <w:tcPr>
            <w:tcW w:w="6320" w:type="dxa"/>
            <w:tcBorders/>
            <w:vAlign w:val="center"/>
          </w:tcPr>
          <w:p>
            <w:pPr>
              <w:pStyle w:val="TableContents"/>
              <w:bidi w:val="0"/>
              <w:spacing w:before="0" w:after="283"/>
              <w:jc w:val="left"/>
              <w:rPr>
                <w:sz w:val="4"/>
                <w:szCs w:val="4"/>
              </w:rPr>
            </w:pPr>
            <w:r>
              <w:rPr>
                <w:sz w:val="4"/>
                <w:szCs w:val="4"/>
              </w:rPr>
            </w:r>
          </w:p>
        </w:tc>
      </w:tr>
      <w:tr>
        <w:trPr/>
        <w:tc>
          <w:tcPr>
            <w:tcW w:w="3885" w:type="dxa"/>
            <w:tcBorders/>
            <w:vAlign w:val="center"/>
          </w:tcPr>
          <w:p>
            <w:pPr>
              <w:pStyle w:val="TableContents"/>
              <w:bidi w:val="0"/>
              <w:spacing w:before="0" w:after="283"/>
              <w:jc w:val="left"/>
              <w:rPr/>
            </w:pPr>
            <w:r>
              <w:rPr/>
              <w:t>Date of Notice</w:t>
            </w:r>
          </w:p>
        </w:tc>
        <w:tc>
          <w:tcPr>
            <w:tcW w:w="6320" w:type="dxa"/>
            <w:tcBorders/>
            <w:vAlign w:val="center"/>
          </w:tcPr>
          <w:p>
            <w:pPr>
              <w:pStyle w:val="TableContents"/>
              <w:bidi w:val="0"/>
              <w:spacing w:before="0" w:after="0"/>
              <w:jc w:val="left"/>
              <w:rPr/>
            </w:pPr>
            <w:r>
              <w:rPr/>
              <w:t>03/07/2024</w:t>
            </w:r>
          </w:p>
        </w:tc>
      </w:tr>
      <w:tr>
        <w:trPr/>
        <w:tc>
          <w:tcPr>
            <w:tcW w:w="3885" w:type="dxa"/>
            <w:tcBorders/>
            <w:vAlign w:val="center"/>
          </w:tcPr>
          <w:p>
            <w:pPr>
              <w:pStyle w:val="TableContents"/>
              <w:bidi w:val="0"/>
              <w:spacing w:before="0" w:after="283"/>
              <w:jc w:val="left"/>
              <w:rPr/>
            </w:pPr>
            <w:r>
              <w:rPr/>
              <w:t>Date of Plan Adoption or Giving of Instruction, If Relying on Rule 10b5-1</w:t>
            </w:r>
          </w:p>
        </w:tc>
        <w:tc>
          <w:tcPr>
            <w:tcW w:w="6320" w:type="dxa"/>
            <w:tcBorders/>
            <w:vAlign w:val="center"/>
          </w:tcPr>
          <w:p>
            <w:pPr>
              <w:pStyle w:val="TableContents"/>
              <w:bidi w:val="0"/>
              <w:spacing w:before="0" w:after="0"/>
              <w:jc w:val="left"/>
              <w:rPr/>
            </w:pPr>
            <w:r>
              <w:rPr/>
              <w:t>11/17/2022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5" w:type="dxa"/>
            <w:tcBorders/>
            <w:vAlign w:val="center"/>
          </w:tcPr>
          <w:p>
            <w:pPr>
              <w:pStyle w:val="TableContents"/>
              <w:bidi w:val="0"/>
              <w:spacing w:before="0" w:after="283"/>
              <w:jc w:val="left"/>
              <w:rPr/>
            </w:pPr>
            <w:r>
              <w:rPr/>
              <w:t>Signature</w:t>
            </w:r>
          </w:p>
        </w:tc>
        <w:tc>
          <w:tcPr>
            <w:tcW w:w="6320" w:type="dxa"/>
            <w:tcBorders/>
            <w:vAlign w:val="center"/>
          </w:tcPr>
          <w:p>
            <w:pPr>
              <w:pStyle w:val="TableContents"/>
              <w:bidi w:val="0"/>
              <w:spacing w:before="0" w:after="0"/>
              <w:jc w:val="left"/>
              <w:rPr/>
            </w:pPr>
            <w:r>
              <w:rPr/>
              <w:t>/s/ Daniel Tucci, as a duly authorized representative of Fidelity Brokerage Services LLC, as attorney-in-fact for Adrienne R. Farid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3476</Characters>
  <CharactersWithSpaces>4093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