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SVP Finance &amp;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289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334,041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08/07/2024</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2024-08-07T15:17:45Z</dcterms:created>
  <dcterms:modified xsi:type="dcterms:W3CDTF">2024-08-07T15:17:45Z</dcterms:modified>
</cp:coreProperties>
</file>