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0001867305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Russotti Gregory</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14178.45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82847375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05/19/2021</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5000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05/19/2021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04/22/2024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15489.60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05/06/2024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15618.79</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05/20/2024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14977.52</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Gregory Russotti</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06/05/2024 5000</w:t>
            </w:r>
          </w:p>
        </w:tc>
        <w:tc>
          <w:tcPr>
            <w:tcW w:w="800" w:type="dxa"/>
            <w:vAlign w:val="bottom"/>
          </w:tcPr>
          <w:p>
            <w:pPr>
              <w:spacing w:after="0"/>
              <w:rPr>
                <w:sz w:val="21"/>
                <w:szCs w:val="21"/>
                <w:color w:val="auto"/>
              </w:rPr>
            </w:pP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14988.80</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01/09/2024</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8"/>
              </w:rPr>
              <w:t>/s/ Andrew Glade,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Gregory Russotti</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2024-06-20T15:51:43Z</dcterms:created>
  <dcterms:modified xsi:type="dcterms:W3CDTF">2024-06-20T15:51:43Z</dcterms:modified>
</cp:coreProperties>
</file>