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7044055" cy="56438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4055" cy="564388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520"/>
          </w:cols>
          <w:pgMar w:left="460" w:top="219" w:right="4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Russotti Gregory</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CENTURY THERAPEUTICS,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25 N 38TH STREET, 11TH FLOOR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jc w:val="center"/>
        <w:ind w:right="155"/>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Century Therapeutics,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IPSC</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7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03/09/2026</w:t>
      </w:r>
    </w:p>
    <w:p>
      <w:pPr>
        <w:spacing w:after="0" w:line="20" w:lineRule="exact"/>
        <w:rPr>
          <w:sz w:val="24"/>
          <w:szCs w:val="24"/>
          <w:color w:val="auto"/>
        </w:rPr>
      </w:pPr>
      <w:r>
        <w:rPr>
          <w:sz w:val="24"/>
          <w:szCs w:val="24"/>
          <w:color w:val="auto"/>
        </w:rPr>
        <w:br w:type="column"/>
      </w:r>
    </w:p>
    <w:p>
      <w:pPr>
        <w:ind w:left="5" w:right="46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34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1125"/>
        <w:spacing w:after="0"/>
        <w:rPr>
          <w:sz w:val="20"/>
          <w:szCs w:val="20"/>
          <w:color w:val="auto"/>
        </w:rPr>
      </w:pPr>
      <w:r>
        <w:rPr>
          <w:rFonts w:ascii="Times New Roman" w:cs="Times New Roman" w:eastAsia="Times New Roman" w:hAnsi="Times New Roman"/>
          <w:sz w:val="17"/>
          <w:szCs w:val="17"/>
          <w:color w:val="0000FF"/>
        </w:rPr>
        <w:t>See Remarks</w:t>
      </w:r>
    </w:p>
    <w:p>
      <w:pPr>
        <w:spacing w:after="0" w:line="422" w:lineRule="exact"/>
        <w:rPr>
          <w:sz w:val="24"/>
          <w:szCs w:val="24"/>
          <w:color w:val="auto"/>
        </w:rPr>
      </w:pPr>
    </w:p>
    <w:p>
      <w:pPr>
        <w:sectPr>
          <w:pgSz w:w="11900" w:h="16838" w:orient="portrait"/>
          <w:cols w:equalWidth="0" w:num="3">
            <w:col w:w="3200" w:space="720"/>
            <w:col w:w="3095" w:space="720"/>
            <w:col w:w="3265"/>
          </w:cols>
          <w:pgMar w:left="460" w:top="219" w:right="439" w:bottom="1440" w:gutter="0" w:footer="0" w:header="0"/>
          <w:type w:val="continuous"/>
        </w:sectPr>
      </w:pPr>
    </w:p>
    <w:tbl>
      <w:tblPr>
        <w:tblLayout w:type="fixed"/>
        <w:tblInd w:w="80" w:type="dxa"/>
        <w:tblCellMar>
          <w:top w:w="0" w:type="dxa"/>
          <w:left w:w="0" w:type="dxa"/>
          <w:bottom w:w="0" w:type="dxa"/>
          <w:right w:w="0" w:type="dxa"/>
        </w:tblCellMar>
      </w:tblPr>
      <w:tr>
        <w:trPr>
          <w:trHeight w:val="163"/>
        </w:trPr>
        <w:tc>
          <w:tcPr>
            <w:tcW w:w="40" w:type="dxa"/>
            <w:vAlign w:val="bottom"/>
          </w:tcPr>
          <w:p>
            <w:pPr>
              <w:spacing w:after="0"/>
              <w:rPr>
                <w:sz w:val="14"/>
                <w:szCs w:val="14"/>
                <w:color w:val="auto"/>
              </w:rPr>
            </w:pPr>
          </w:p>
        </w:tc>
        <w:tc>
          <w:tcPr>
            <w:tcW w:w="2000" w:type="dxa"/>
            <w:vAlign w:val="bottom"/>
            <w:tcBorders>
              <w:bottom w:val="single" w:sz="8" w:color="9A9A9A"/>
            </w:tcBorders>
          </w:tcPr>
          <w:p>
            <w:pPr>
              <w:spacing w:after="0"/>
              <w:rPr>
                <w:sz w:val="14"/>
                <w:szCs w:val="14"/>
                <w:color w:val="auto"/>
              </w:rPr>
            </w:pPr>
          </w:p>
        </w:tc>
        <w:tc>
          <w:tcPr>
            <w:tcW w:w="1640" w:type="dxa"/>
            <w:vAlign w:val="bottom"/>
            <w:tcBorders>
              <w:bottom w:val="single" w:sz="8" w:color="9A9A9A"/>
            </w:tcBorders>
          </w:tcPr>
          <w:p>
            <w:pPr>
              <w:spacing w:after="0"/>
              <w:rPr>
                <w:sz w:val="14"/>
                <w:szCs w:val="14"/>
                <w:color w:val="auto"/>
              </w:rPr>
            </w:pPr>
          </w:p>
        </w:tc>
        <w:tc>
          <w:tcPr>
            <w:tcW w:w="3760" w:type="dxa"/>
            <w:vAlign w:val="bottom"/>
          </w:tcPr>
          <w:p>
            <w:pPr>
              <w:ind w:left="160"/>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tcPr>
          <w:p>
            <w:pPr>
              <w:ind w:left="2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2040" w:type="dxa"/>
            <w:vAlign w:val="bottom"/>
            <w:gridSpan w:val="2"/>
            <w:vMerge w:val="restart"/>
          </w:tcPr>
          <w:p>
            <w:pPr>
              <w:spacing w:after="0"/>
              <w:rPr>
                <w:sz w:val="20"/>
                <w:szCs w:val="20"/>
                <w:color w:val="auto"/>
              </w:rPr>
            </w:pPr>
            <w:r>
              <w:rPr>
                <w:rFonts w:ascii="Arial" w:cs="Arial" w:eastAsia="Arial" w:hAnsi="Arial"/>
                <w:sz w:val="13"/>
                <w:szCs w:val="13"/>
                <w:color w:val="auto"/>
              </w:rPr>
              <w:t>(Street)</w:t>
            </w:r>
          </w:p>
        </w:tc>
        <w:tc>
          <w:tcPr>
            <w:tcW w:w="1640" w:type="dxa"/>
            <w:vAlign w:val="bottom"/>
          </w:tcPr>
          <w:p>
            <w:pPr>
              <w:spacing w:after="0"/>
              <w:rPr>
                <w:sz w:val="15"/>
                <w:szCs w:val="15"/>
                <w:color w:val="auto"/>
              </w:rPr>
            </w:pPr>
          </w:p>
        </w:tc>
        <w:tc>
          <w:tcPr>
            <w:tcW w:w="3760" w:type="dxa"/>
            <w:vAlign w:val="bottom"/>
          </w:tcPr>
          <w:p>
            <w:pPr>
              <w:spacing w:after="0"/>
              <w:rPr>
                <w:sz w:val="15"/>
                <w:szCs w:val="15"/>
                <w:color w:val="auto"/>
              </w:rPr>
            </w:pPr>
          </w:p>
        </w:tc>
        <w:tc>
          <w:tcPr>
            <w:tcW w:w="3280" w:type="dxa"/>
            <w:vAlign w:val="bottom"/>
          </w:tcPr>
          <w:p>
            <w:pPr>
              <w:ind w:left="220"/>
              <w:spacing w:after="0"/>
              <w:rPr>
                <w:sz w:val="20"/>
                <w:szCs w:val="20"/>
                <w:color w:val="auto"/>
              </w:rPr>
            </w:pPr>
            <w:r>
              <w:rPr>
                <w:rFonts w:ascii="Arial" w:cs="Arial" w:eastAsia="Arial" w:hAnsi="Arial"/>
                <w:sz w:val="13"/>
                <w:szCs w:val="13"/>
                <w:color w:val="auto"/>
              </w:rPr>
              <w:t>Line)</w:t>
            </w:r>
          </w:p>
        </w:tc>
        <w:tc>
          <w:tcPr>
            <w:tcW w:w="0" w:type="dxa"/>
            <w:vAlign w:val="bottom"/>
          </w:tcPr>
          <w:p>
            <w:pPr>
              <w:spacing w:after="0"/>
              <w:rPr>
                <w:sz w:val="1"/>
                <w:szCs w:val="1"/>
                <w:color w:val="auto"/>
              </w:rPr>
            </w:pPr>
          </w:p>
        </w:tc>
      </w:tr>
      <w:tr>
        <w:trPr>
          <w:trHeight w:val="93"/>
        </w:trPr>
        <w:tc>
          <w:tcPr>
            <w:tcW w:w="2040" w:type="dxa"/>
            <w:vAlign w:val="bottom"/>
            <w:gridSpan w:val="2"/>
            <w:vMerge w:val="continue"/>
          </w:tcPr>
          <w:p>
            <w:pPr>
              <w:spacing w:after="0"/>
              <w:rPr>
                <w:sz w:val="8"/>
                <w:szCs w:val="8"/>
                <w:color w:val="auto"/>
              </w:rPr>
            </w:pPr>
          </w:p>
        </w:tc>
        <w:tc>
          <w:tcPr>
            <w:tcW w:w="1640" w:type="dxa"/>
            <w:vAlign w:val="bottom"/>
          </w:tcPr>
          <w:p>
            <w:pPr>
              <w:spacing w:after="0"/>
              <w:rPr>
                <w:sz w:val="8"/>
                <w:szCs w:val="8"/>
                <w:color w:val="auto"/>
              </w:rPr>
            </w:pPr>
          </w:p>
        </w:tc>
        <w:tc>
          <w:tcPr>
            <w:tcW w:w="3760" w:type="dxa"/>
            <w:vAlign w:val="bottom"/>
          </w:tcPr>
          <w:p>
            <w:pPr>
              <w:spacing w:after="0"/>
              <w:rPr>
                <w:sz w:val="8"/>
                <w:szCs w:val="8"/>
                <w:color w:val="auto"/>
              </w:rPr>
            </w:pPr>
          </w:p>
        </w:tc>
        <w:tc>
          <w:tcPr>
            <w:tcW w:w="3280" w:type="dxa"/>
            <w:vAlign w:val="bottom"/>
            <w:vMerge w:val="restart"/>
          </w:tcPr>
          <w:p>
            <w:pPr>
              <w:ind w:left="7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40" w:type="dxa"/>
            <w:vAlign w:val="bottom"/>
          </w:tcPr>
          <w:p>
            <w:pPr>
              <w:spacing w:after="0"/>
              <w:rPr>
                <w:sz w:val="10"/>
                <w:szCs w:val="10"/>
                <w:color w:val="auto"/>
              </w:rPr>
            </w:pPr>
          </w:p>
        </w:tc>
        <w:tc>
          <w:tcPr>
            <w:tcW w:w="20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PHILADELPHIA PA</w:t>
            </w:r>
          </w:p>
        </w:tc>
        <w:tc>
          <w:tcPr>
            <w:tcW w:w="1640" w:type="dxa"/>
            <w:vAlign w:val="bottom"/>
            <w:vMerge w:val="restart"/>
          </w:tcPr>
          <w:p>
            <w:pPr>
              <w:jc w:val="right"/>
              <w:ind w:right="633"/>
              <w:spacing w:after="0"/>
              <w:rPr>
                <w:sz w:val="20"/>
                <w:szCs w:val="20"/>
                <w:color w:val="auto"/>
              </w:rPr>
            </w:pPr>
            <w:r>
              <w:rPr>
                <w:rFonts w:ascii="Times New Roman" w:cs="Times New Roman" w:eastAsia="Times New Roman" w:hAnsi="Times New Roman"/>
                <w:sz w:val="17"/>
                <w:szCs w:val="17"/>
                <w:color w:val="0000FF"/>
              </w:rPr>
              <w:t>19104</w:t>
            </w:r>
          </w:p>
        </w:tc>
        <w:tc>
          <w:tcPr>
            <w:tcW w:w="3760" w:type="dxa"/>
            <w:vAlign w:val="bottom"/>
          </w:tcPr>
          <w:p>
            <w:pPr>
              <w:spacing w:after="0"/>
              <w:rPr>
                <w:sz w:val="10"/>
                <w:szCs w:val="10"/>
                <w:color w:val="auto"/>
              </w:rPr>
            </w:pPr>
          </w:p>
        </w:tc>
        <w:tc>
          <w:tcPr>
            <w:tcW w:w="32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40" w:type="dxa"/>
            <w:vAlign w:val="bottom"/>
          </w:tcPr>
          <w:p>
            <w:pPr>
              <w:spacing w:after="0"/>
              <w:rPr>
                <w:sz w:val="10"/>
                <w:szCs w:val="10"/>
                <w:color w:val="auto"/>
              </w:rPr>
            </w:pPr>
          </w:p>
        </w:tc>
        <w:tc>
          <w:tcPr>
            <w:tcW w:w="2000" w:type="dxa"/>
            <w:vAlign w:val="bottom"/>
            <w:vMerge w:val="continue"/>
          </w:tcPr>
          <w:p>
            <w:pPr>
              <w:spacing w:after="0"/>
              <w:rPr>
                <w:sz w:val="10"/>
                <w:szCs w:val="10"/>
                <w:color w:val="auto"/>
              </w:rPr>
            </w:pPr>
          </w:p>
        </w:tc>
        <w:tc>
          <w:tcPr>
            <w:tcW w:w="1640" w:type="dxa"/>
            <w:vAlign w:val="bottom"/>
            <w:vMerge w:val="continue"/>
          </w:tcPr>
          <w:p>
            <w:pPr>
              <w:spacing w:after="0"/>
              <w:rPr>
                <w:sz w:val="10"/>
                <w:szCs w:val="10"/>
                <w:color w:val="auto"/>
              </w:rPr>
            </w:pPr>
          </w:p>
        </w:tc>
        <w:tc>
          <w:tcPr>
            <w:tcW w:w="3760" w:type="dxa"/>
            <w:vAlign w:val="bottom"/>
          </w:tcPr>
          <w:p>
            <w:pPr>
              <w:spacing w:after="0"/>
              <w:rPr>
                <w:sz w:val="10"/>
                <w:szCs w:val="10"/>
                <w:color w:val="auto"/>
              </w:rPr>
            </w:pPr>
          </w:p>
        </w:tc>
        <w:tc>
          <w:tcPr>
            <w:tcW w:w="3280" w:type="dxa"/>
            <w:vAlign w:val="bottom"/>
            <w:vMerge w:val="restart"/>
          </w:tcPr>
          <w:p>
            <w:pPr>
              <w:ind w:left="7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40" w:type="dxa"/>
            <w:vAlign w:val="bottom"/>
          </w:tcPr>
          <w:p>
            <w:pPr>
              <w:spacing w:after="0"/>
              <w:rPr>
                <w:sz w:val="7"/>
                <w:szCs w:val="7"/>
                <w:color w:val="auto"/>
              </w:rPr>
            </w:pPr>
          </w:p>
        </w:tc>
        <w:tc>
          <w:tcPr>
            <w:tcW w:w="2000" w:type="dxa"/>
            <w:vAlign w:val="bottom"/>
          </w:tcPr>
          <w:p>
            <w:pPr>
              <w:spacing w:after="0"/>
              <w:rPr>
                <w:sz w:val="7"/>
                <w:szCs w:val="7"/>
                <w:color w:val="auto"/>
              </w:rPr>
            </w:pPr>
          </w:p>
        </w:tc>
        <w:tc>
          <w:tcPr>
            <w:tcW w:w="1640" w:type="dxa"/>
            <w:vAlign w:val="bottom"/>
          </w:tcPr>
          <w:p>
            <w:pPr>
              <w:spacing w:after="0"/>
              <w:rPr>
                <w:sz w:val="7"/>
                <w:szCs w:val="7"/>
                <w:color w:val="auto"/>
              </w:rPr>
            </w:pPr>
          </w:p>
        </w:tc>
        <w:tc>
          <w:tcPr>
            <w:tcW w:w="3760" w:type="dxa"/>
            <w:vAlign w:val="bottom"/>
          </w:tcPr>
          <w:p>
            <w:pPr>
              <w:spacing w:after="0"/>
              <w:rPr>
                <w:sz w:val="7"/>
                <w:szCs w:val="7"/>
                <w:color w:val="auto"/>
              </w:rPr>
            </w:pPr>
          </w:p>
        </w:tc>
        <w:tc>
          <w:tcPr>
            <w:tcW w:w="32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2000" w:type="dxa"/>
            <w:vAlign w:val="bottom"/>
            <w:tcBorders>
              <w:bottom w:val="single" w:sz="8" w:color="9A9A9A"/>
            </w:tcBorders>
          </w:tcPr>
          <w:p>
            <w:pPr>
              <w:spacing w:after="0"/>
              <w:rPr>
                <w:sz w:val="6"/>
                <w:szCs w:val="6"/>
                <w:color w:val="auto"/>
              </w:rPr>
            </w:pPr>
          </w:p>
        </w:tc>
        <w:tc>
          <w:tcPr>
            <w:tcW w:w="1640" w:type="dxa"/>
            <w:vAlign w:val="bottom"/>
            <w:tcBorders>
              <w:bottom w:val="single" w:sz="8" w:color="9A9A9A"/>
            </w:tcBorders>
          </w:tcPr>
          <w:p>
            <w:pPr>
              <w:spacing w:after="0"/>
              <w:rPr>
                <w:sz w:val="6"/>
                <w:szCs w:val="6"/>
                <w:color w:val="auto"/>
              </w:rPr>
            </w:pPr>
          </w:p>
        </w:tc>
        <w:tc>
          <w:tcPr>
            <w:tcW w:w="3760" w:type="dxa"/>
            <w:vAlign w:val="bottom"/>
          </w:tcPr>
          <w:p>
            <w:pPr>
              <w:spacing w:after="0"/>
              <w:rPr>
                <w:sz w:val="6"/>
                <w:szCs w:val="6"/>
                <w:color w:val="auto"/>
              </w:rPr>
            </w:pPr>
          </w:p>
        </w:tc>
        <w:tc>
          <w:tcPr>
            <w:tcW w:w="3280" w:type="dxa"/>
            <w:vAlign w:val="bottom"/>
            <w:vMerge w:val="restart"/>
          </w:tcPr>
          <w:p>
            <w:pPr>
              <w:ind w:left="740"/>
              <w:spacing w:after="0"/>
              <w:rPr>
                <w:sz w:val="20"/>
                <w:szCs w:val="20"/>
                <w:color w:val="auto"/>
              </w:rPr>
            </w:pPr>
            <w:r>
              <w:rPr>
                <w:rFonts w:ascii="Arial" w:cs="Arial" w:eastAsia="Arial" w:hAnsi="Arial"/>
                <w:sz w:val="13"/>
                <w:szCs w:val="13"/>
                <w:color w:val="auto"/>
              </w:rPr>
              <w:t>Person</w:t>
            </w:r>
          </w:p>
        </w:tc>
        <w:tc>
          <w:tcPr>
            <w:tcW w:w="0" w:type="dxa"/>
            <w:vAlign w:val="bottom"/>
          </w:tcPr>
          <w:p>
            <w:pPr>
              <w:spacing w:after="0"/>
              <w:rPr>
                <w:sz w:val="1"/>
                <w:szCs w:val="1"/>
                <w:color w:val="auto"/>
              </w:rPr>
            </w:pPr>
          </w:p>
        </w:tc>
      </w:tr>
      <w:tr>
        <w:trPr>
          <w:trHeight w:val="82"/>
        </w:trPr>
        <w:tc>
          <w:tcPr>
            <w:tcW w:w="40" w:type="dxa"/>
            <w:vAlign w:val="bottom"/>
          </w:tcPr>
          <w:p>
            <w:pPr>
              <w:spacing w:after="0"/>
              <w:rPr>
                <w:sz w:val="7"/>
                <w:szCs w:val="7"/>
                <w:color w:val="auto"/>
              </w:rPr>
            </w:pPr>
          </w:p>
        </w:tc>
        <w:tc>
          <w:tcPr>
            <w:tcW w:w="2000" w:type="dxa"/>
            <w:vAlign w:val="bottom"/>
          </w:tcPr>
          <w:p>
            <w:pPr>
              <w:spacing w:after="0"/>
              <w:rPr>
                <w:sz w:val="7"/>
                <w:szCs w:val="7"/>
                <w:color w:val="auto"/>
              </w:rPr>
            </w:pPr>
          </w:p>
        </w:tc>
        <w:tc>
          <w:tcPr>
            <w:tcW w:w="1640" w:type="dxa"/>
            <w:vAlign w:val="bottom"/>
          </w:tcPr>
          <w:p>
            <w:pPr>
              <w:spacing w:after="0"/>
              <w:rPr>
                <w:sz w:val="7"/>
                <w:szCs w:val="7"/>
                <w:color w:val="auto"/>
              </w:rPr>
            </w:pPr>
          </w:p>
        </w:tc>
        <w:tc>
          <w:tcPr>
            <w:tcW w:w="3760" w:type="dxa"/>
            <w:vAlign w:val="bottom"/>
          </w:tcPr>
          <w:p>
            <w:pPr>
              <w:spacing w:after="0"/>
              <w:rPr>
                <w:sz w:val="7"/>
                <w:szCs w:val="7"/>
                <w:color w:val="auto"/>
              </w:rPr>
            </w:pPr>
          </w:p>
        </w:tc>
        <w:tc>
          <w:tcPr>
            <w:tcW w:w="32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52"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195"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20" w:type="dxa"/>
        <w:tblCellMar>
          <w:top w:w="0" w:type="dxa"/>
          <w:left w:w="0" w:type="dxa"/>
          <w:bottom w:w="0" w:type="dxa"/>
          <w:right w:w="0" w:type="dxa"/>
        </w:tblCellMar>
      </w:tblPr>
      <w:tr>
        <w:trPr>
          <w:trHeight w:val="149"/>
        </w:trPr>
        <w:tc>
          <w:tcPr>
            <w:tcW w:w="248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60" w:type="dxa"/>
            <w:vAlign w:val="bottom"/>
          </w:tcPr>
          <w:p>
            <w:pPr>
              <w:ind w:left="70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480" w:type="dxa"/>
            <w:vAlign w:val="bottom"/>
          </w:tcPr>
          <w:p>
            <w:pPr>
              <w:spacing w:after="0"/>
              <w:rPr>
                <w:sz w:val="11"/>
                <w:szCs w:val="11"/>
                <w:color w:val="auto"/>
              </w:rPr>
            </w:pPr>
          </w:p>
        </w:tc>
        <w:tc>
          <w:tcPr>
            <w:tcW w:w="1760" w:type="dxa"/>
            <w:vAlign w:val="bottom"/>
          </w:tcPr>
          <w:p>
            <w:pPr>
              <w:ind w:left="70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 Direct</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480" w:type="dxa"/>
            <w:vAlign w:val="bottom"/>
          </w:tcPr>
          <w:p>
            <w:pPr>
              <w:spacing w:after="0"/>
              <w:rPr>
                <w:sz w:val="11"/>
                <w:szCs w:val="11"/>
                <w:color w:val="auto"/>
              </w:rPr>
            </w:pPr>
          </w:p>
        </w:tc>
        <w:tc>
          <w:tcPr>
            <w:tcW w:w="1760" w:type="dxa"/>
            <w:vAlign w:val="bottom"/>
          </w:tcPr>
          <w:p>
            <w:pPr>
              <w:ind w:left="70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5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 or Indirect</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48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480" w:type="dxa"/>
            <w:vAlign w:val="bottom"/>
          </w:tcPr>
          <w:p>
            <w:pPr>
              <w:spacing w:after="0"/>
              <w:rPr>
                <w:sz w:val="6"/>
                <w:szCs w:val="6"/>
                <w:color w:val="auto"/>
              </w:rPr>
            </w:pPr>
          </w:p>
        </w:tc>
        <w:tc>
          <w:tcPr>
            <w:tcW w:w="176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114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76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480" w:type="dxa"/>
            <w:vAlign w:val="bottom"/>
          </w:tcPr>
          <w:p>
            <w:pPr>
              <w:spacing w:after="0"/>
              <w:rPr>
                <w:sz w:val="3"/>
                <w:szCs w:val="3"/>
                <w:color w:val="auto"/>
              </w:rPr>
            </w:pPr>
          </w:p>
        </w:tc>
        <w:tc>
          <w:tcPr>
            <w:tcW w:w="17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00" w:type="dxa"/>
            <w:vAlign w:val="bottom"/>
          </w:tcPr>
          <w:p>
            <w:pPr>
              <w:spacing w:after="0"/>
              <w:rPr>
                <w:sz w:val="3"/>
                <w:szCs w:val="3"/>
                <w:color w:val="auto"/>
              </w:rPr>
            </w:pPr>
          </w:p>
        </w:tc>
        <w:tc>
          <w:tcPr>
            <w:tcW w:w="560" w:type="dxa"/>
            <w:vAlign w:val="bottom"/>
          </w:tcPr>
          <w:p>
            <w:pPr>
              <w:spacing w:after="0"/>
              <w:rPr>
                <w:sz w:val="3"/>
                <w:szCs w:val="3"/>
                <w:color w:val="auto"/>
              </w:rPr>
            </w:pPr>
          </w:p>
        </w:tc>
        <w:tc>
          <w:tcPr>
            <w:tcW w:w="680" w:type="dxa"/>
            <w:vAlign w:val="bottom"/>
          </w:tcPr>
          <w:p>
            <w:pPr>
              <w:spacing w:after="0"/>
              <w:rPr>
                <w:sz w:val="3"/>
                <w:szCs w:val="3"/>
                <w:color w:val="auto"/>
              </w:rPr>
            </w:pPr>
          </w:p>
        </w:tc>
        <w:tc>
          <w:tcPr>
            <w:tcW w:w="114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76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48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6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68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480" w:type="dxa"/>
            <w:vAlign w:val="bottom"/>
          </w:tcPr>
          <w:p>
            <w:pPr>
              <w:spacing w:after="0"/>
              <w:rPr>
                <w:sz w:val="8"/>
                <w:szCs w:val="8"/>
                <w:color w:val="auto"/>
              </w:rPr>
            </w:pPr>
          </w:p>
        </w:tc>
        <w:tc>
          <w:tcPr>
            <w:tcW w:w="176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56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680" w:type="dxa"/>
            <w:vAlign w:val="bottom"/>
            <w:vMerge w:val="continue"/>
          </w:tcPr>
          <w:p>
            <w:pPr>
              <w:spacing w:after="0"/>
              <w:rPr>
                <w:sz w:val="8"/>
                <w:szCs w:val="8"/>
                <w:color w:val="auto"/>
              </w:rPr>
            </w:pPr>
          </w:p>
        </w:tc>
        <w:tc>
          <w:tcPr>
            <w:tcW w:w="11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480" w:type="dxa"/>
            <w:vAlign w:val="bottom"/>
          </w:tcPr>
          <w:p>
            <w:pPr>
              <w:spacing w:after="0"/>
              <w:rPr>
                <w:sz w:val="5"/>
                <w:szCs w:val="5"/>
                <w:color w:val="auto"/>
              </w:rPr>
            </w:pPr>
          </w:p>
        </w:tc>
        <w:tc>
          <w:tcPr>
            <w:tcW w:w="176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0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68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7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480" w:type="dxa"/>
            <w:vAlign w:val="bottom"/>
            <w:tcBorders>
              <w:bottom w:val="single" w:sz="8" w:color="2C2C2C"/>
            </w:tcBorders>
          </w:tcPr>
          <w:p>
            <w:pPr>
              <w:spacing w:after="0"/>
              <w:rPr>
                <w:sz w:val="3"/>
                <w:szCs w:val="3"/>
                <w:color w:val="auto"/>
              </w:rPr>
            </w:pPr>
          </w:p>
        </w:tc>
        <w:tc>
          <w:tcPr>
            <w:tcW w:w="176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48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760" w:type="dxa"/>
            <w:vAlign w:val="bottom"/>
            <w:tcBorders>
              <w:bottom w:val="single" w:sz="8" w:color="2C2C2C"/>
            </w:tcBorders>
          </w:tcPr>
          <w:p>
            <w:pPr>
              <w:jc w:val="right"/>
              <w:ind w:right="93"/>
              <w:spacing w:after="0"/>
              <w:rPr>
                <w:sz w:val="20"/>
                <w:szCs w:val="20"/>
                <w:color w:val="auto"/>
              </w:rPr>
            </w:pPr>
            <w:r>
              <w:rPr>
                <w:rFonts w:ascii="Times New Roman" w:cs="Times New Roman" w:eastAsia="Times New Roman" w:hAnsi="Times New Roman"/>
                <w:sz w:val="17"/>
                <w:szCs w:val="17"/>
                <w:color w:val="0000FF"/>
              </w:rPr>
              <w:t>03/09/2026</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0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7"/>
                <w:szCs w:val="17"/>
                <w:color w:val="0000FF"/>
              </w:rPr>
              <w:t>479</w:t>
            </w:r>
          </w:p>
        </w:tc>
        <w:tc>
          <w:tcPr>
            <w:tcW w:w="56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D</w:t>
            </w:r>
          </w:p>
        </w:tc>
        <w:tc>
          <w:tcPr>
            <w:tcW w:w="680" w:type="dxa"/>
            <w:vAlign w:val="bottom"/>
            <w:tcBorders>
              <w:bottom w:val="single" w:sz="8" w:color="2C2C2C"/>
            </w:tcBorders>
          </w:tcPr>
          <w:p>
            <w:pPr>
              <w:ind w:left="1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2.536</w:t>
            </w:r>
          </w:p>
        </w:tc>
        <w:tc>
          <w:tcPr>
            <w:tcW w:w="1140" w:type="dxa"/>
            <w:vAlign w:val="bottom"/>
            <w:tcBorders>
              <w:bottom w:val="single" w:sz="8" w:color="2C2C2C"/>
            </w:tcBorders>
          </w:tcPr>
          <w:p>
            <w:pPr>
              <w:jc w:val="right"/>
              <w:ind w:right="214"/>
              <w:spacing w:after="0"/>
              <w:rPr>
                <w:sz w:val="20"/>
                <w:szCs w:val="20"/>
                <w:color w:val="auto"/>
              </w:rPr>
            </w:pPr>
            <w:r>
              <w:rPr>
                <w:rFonts w:ascii="Times New Roman" w:cs="Times New Roman" w:eastAsia="Times New Roman" w:hAnsi="Times New Roman"/>
                <w:sz w:val="17"/>
                <w:szCs w:val="17"/>
                <w:color w:val="0000FF"/>
              </w:rPr>
              <w:t>525,503</w:t>
            </w:r>
          </w:p>
        </w:tc>
        <w:tc>
          <w:tcPr>
            <w:tcW w:w="940" w:type="dxa"/>
            <w:vAlign w:val="bottom"/>
            <w:tcBorders>
              <w:bottom w:val="single" w:sz="8" w:color="2C2C2C"/>
            </w:tcBorders>
          </w:tcPr>
          <w:p>
            <w:pPr>
              <w:ind w:left="42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48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7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213"/>
        </w:trPr>
        <w:tc>
          <w:tcPr>
            <w:tcW w:w="24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Gregory</w:t>
            </w:r>
          </w:p>
        </w:tc>
        <w:tc>
          <w:tcPr>
            <w:tcW w:w="0" w:type="dxa"/>
            <w:vAlign w:val="bottom"/>
          </w:tcPr>
          <w:p>
            <w:pPr>
              <w:spacing w:after="0"/>
              <w:rPr>
                <w:sz w:val="1"/>
                <w:szCs w:val="1"/>
                <w:color w:val="auto"/>
              </w:rPr>
            </w:pPr>
          </w:p>
        </w:tc>
      </w:tr>
      <w:tr>
        <w:trPr>
          <w:trHeight w:val="233"/>
        </w:trPr>
        <w:tc>
          <w:tcPr>
            <w:tcW w:w="248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7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140" w:type="dxa"/>
            <w:vAlign w:val="bottom"/>
          </w:tcPr>
          <w:p>
            <w:pPr>
              <w:jc w:val="right"/>
              <w:ind w:right="254"/>
              <w:spacing w:after="0"/>
              <w:rPr>
                <w:sz w:val="20"/>
                <w:szCs w:val="20"/>
                <w:color w:val="auto"/>
              </w:rPr>
            </w:pPr>
            <w:r>
              <w:rPr>
                <w:rFonts w:ascii="Times New Roman" w:cs="Times New Roman" w:eastAsia="Times New Roman" w:hAnsi="Times New Roman"/>
                <w:sz w:val="17"/>
                <w:szCs w:val="17"/>
                <w:color w:val="0000FF"/>
              </w:rPr>
              <w:t>92,773</w:t>
            </w:r>
          </w:p>
        </w:tc>
        <w:tc>
          <w:tcPr>
            <w:tcW w:w="940" w:type="dxa"/>
            <w:vAlign w:val="bottom"/>
          </w:tcPr>
          <w:p>
            <w:pPr>
              <w:ind w:left="440"/>
              <w:spacing w:after="0"/>
              <w:rPr>
                <w:sz w:val="20"/>
                <w:szCs w:val="20"/>
                <w:color w:val="auto"/>
              </w:rPr>
            </w:pPr>
            <w:r>
              <w:rPr>
                <w:rFonts w:ascii="Times New Roman" w:cs="Times New Roman" w:eastAsia="Times New Roman" w:hAnsi="Times New Roman"/>
                <w:sz w:val="17"/>
                <w:szCs w:val="17"/>
                <w:color w:val="0000FF"/>
              </w:rPr>
              <w:t>I</w:t>
            </w:r>
          </w:p>
        </w:tc>
        <w:tc>
          <w:tcPr>
            <w:tcW w:w="7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Russotti</w:t>
            </w:r>
          </w:p>
        </w:tc>
        <w:tc>
          <w:tcPr>
            <w:tcW w:w="0" w:type="dxa"/>
            <w:vAlign w:val="bottom"/>
          </w:tcPr>
          <w:p>
            <w:pPr>
              <w:spacing w:after="0"/>
              <w:rPr>
                <w:sz w:val="1"/>
                <w:szCs w:val="1"/>
                <w:color w:val="auto"/>
              </w:rPr>
            </w:pPr>
          </w:p>
        </w:tc>
      </w:tr>
    </w:tbl>
    <w:p>
      <w:pPr>
        <w:ind w:left="10260"/>
        <w:spacing w:after="0"/>
        <w:rPr>
          <w:sz w:val="20"/>
          <w:szCs w:val="20"/>
          <w:color w:val="auto"/>
        </w:rPr>
      </w:pPr>
      <w:r>
        <w:rPr>
          <w:rFonts w:ascii="Times New Roman" w:cs="Times New Roman" w:eastAsia="Times New Roman" w:hAnsi="Times New Roman"/>
          <w:sz w:val="17"/>
          <w:szCs w:val="17"/>
          <w:color w:val="0000FF"/>
        </w:rPr>
        <w:t>2021</w:t>
      </w:r>
    </w:p>
    <w:p>
      <w:pPr>
        <w:spacing w:after="0" w:line="11" w:lineRule="exact"/>
        <w:rPr>
          <w:sz w:val="24"/>
          <w:szCs w:val="24"/>
          <w:color w:val="auto"/>
        </w:rPr>
      </w:pPr>
    </w:p>
    <w:p>
      <w:pPr>
        <w:ind w:left="10260"/>
        <w:spacing w:after="0"/>
        <w:rPr>
          <w:sz w:val="20"/>
          <w:szCs w:val="20"/>
          <w:color w:val="auto"/>
        </w:rPr>
      </w:pPr>
      <w:r>
        <w:rPr>
          <w:rFonts w:ascii="Times New Roman" w:cs="Times New Roman" w:eastAsia="Times New Roman" w:hAnsi="Times New Roman"/>
          <w:sz w:val="17"/>
          <w:szCs w:val="17"/>
          <w:color w:val="0000FF"/>
        </w:rPr>
        <w:t>Family</w:t>
      </w:r>
    </w:p>
    <w:p>
      <w:pPr>
        <w:spacing w:after="0" w:line="18" w:lineRule="exact"/>
        <w:rPr>
          <w:sz w:val="24"/>
          <w:szCs w:val="24"/>
          <w:color w:val="auto"/>
        </w:rPr>
      </w:pPr>
    </w:p>
    <w:p>
      <w:pPr>
        <w:ind w:left="10260"/>
        <w:spacing w:after="0"/>
        <w:rPr>
          <w:sz w:val="20"/>
          <w:szCs w:val="20"/>
          <w:color w:val="auto"/>
        </w:rPr>
      </w:pPr>
      <w:r>
        <w:rPr>
          <w:rFonts w:ascii="Times New Roman" w:cs="Times New Roman" w:eastAsia="Times New Roman" w:hAnsi="Times New Roman"/>
          <w:sz w:val="17"/>
          <w:szCs w:val="17"/>
          <w:color w:val="0000FF"/>
        </w:rPr>
        <w:t>Trust</w:t>
      </w:r>
    </w:p>
    <w:p>
      <w:pPr>
        <w:spacing w:after="0" w:line="164" w:lineRule="exact"/>
        <w:rPr>
          <w:sz w:val="24"/>
          <w:szCs w:val="24"/>
          <w:color w:val="auto"/>
        </w:rPr>
      </w:pPr>
    </w:p>
    <w:p>
      <w:pPr>
        <w:jc w:val="center"/>
        <w:ind w:right="-7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2" w:lineRule="exact"/>
        <w:rPr>
          <w:sz w:val="24"/>
          <w:szCs w:val="24"/>
          <w:color w:val="auto"/>
        </w:rPr>
      </w:pPr>
    </w:p>
    <w:p>
      <w:pPr>
        <w:jc w:val="center"/>
        <w:ind w:right="-7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6" w:lineRule="exact"/>
        <w:rPr>
          <w:sz w:val="24"/>
          <w:szCs w:val="24"/>
          <w:color w:val="auto"/>
        </w:rPr>
      </w:pPr>
    </w:p>
    <w:tbl>
      <w:tblPr>
        <w:tblLayout w:type="fixed"/>
        <w:tblInd w:w="80" w:type="dxa"/>
        <w:tblCellMar>
          <w:top w:w="0" w:type="dxa"/>
          <w:left w:w="0" w:type="dxa"/>
          <w:bottom w:w="0" w:type="dxa"/>
          <w:right w:w="0" w:type="dxa"/>
        </w:tblCellMar>
      </w:tblPr>
      <w:tr>
        <w:trPr>
          <w:trHeight w:val="138"/>
        </w:trPr>
        <w:tc>
          <w:tcPr>
            <w:tcW w:w="66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Ownership</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43"/>
        </w:trPr>
        <w:tc>
          <w:tcPr>
            <w:tcW w:w="6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720" w:type="dxa"/>
            <w:vAlign w:val="bottom"/>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r>
      <w:tr>
        <w:trPr>
          <w:trHeight w:val="173"/>
        </w:trPr>
        <w:tc>
          <w:tcPr>
            <w:tcW w:w="6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ind w:left="46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Title  Shares</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bl>
    <w:p>
      <w:pPr>
        <w:spacing w:after="0" w:line="90"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8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sales reported on this Form 4 represent the number of shares required to be sold by the Reporting Person to cover tax withholding obligations in connection with the vesting of restricted stock units. Such sales were automatic and not at the discretion of the Reporting Person.</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008000"/>
        </w:rPr>
        <w:t>Title: Chief Technology and Manufacturing Officer</w:t>
      </w:r>
    </w:p>
    <w:p>
      <w:pPr>
        <w:ind w:left="6580"/>
        <w:spacing w:after="0" w:line="189" w:lineRule="auto"/>
        <w:rPr>
          <w:sz w:val="20"/>
          <w:szCs w:val="20"/>
          <w:color w:val="auto"/>
        </w:rPr>
      </w:pPr>
      <w:r>
        <w:rPr>
          <w:rFonts w:ascii="Times New Roman" w:cs="Times New Roman" w:eastAsia="Times New Roman" w:hAnsi="Times New Roman"/>
          <w:sz w:val="17"/>
          <w:szCs w:val="17"/>
          <w:color w:val="0000FF"/>
        </w:rPr>
        <w:t xml:space="preserve">/s/ Douglas Carr, Attorney-in-  </w:t>
      </w:r>
      <w:r>
        <w:rPr>
          <w:rFonts w:ascii="Times New Roman" w:cs="Times New Roman" w:eastAsia="Times New Roman" w:hAnsi="Times New Roman"/>
          <w:sz w:val="34"/>
          <w:szCs w:val="34"/>
          <w:color w:val="0000FF"/>
          <w:vertAlign w:val="subscript"/>
        </w:rPr>
        <w:t>03/11/2026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-27940</wp:posOffset>
            </wp:positionV>
            <wp:extent cx="13214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2143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18923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9230"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49720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97205" cy="8255"/>
                    </a:xfrm>
                    <a:prstGeom prst="rect">
                      <a:avLst/>
                    </a:prstGeom>
                    <a:noFill/>
                  </pic:spPr>
                </pic:pic>
              </a:graphicData>
            </a:graphic>
          </wp:anchor>
        </w:drawing>
      </w:r>
    </w:p>
    <w:p>
      <w:pPr>
        <w:spacing w:after="0" w:line="33"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26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00"/>
      </w:cols>
      <w:pgMar w:left="460" w:top="219" w:right="4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867305" TargetMode="External"/><Relationship Id="rId14" Type="http://schemas.openxmlformats.org/officeDocument/2006/relationships/hyperlink" Target="http://www.sec.gov/cgi-bin/browse-edgar?action=getcompany&amp;CIK=000185011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2026-03-11T15:21:41Z</dcterms:created>
  <dcterms:modified xsi:type="dcterms:W3CDTF">2026-03-11T15:21:41Z</dcterms:modified>
</cp:coreProperties>
</file>