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205105</wp:posOffset>
            </wp:positionH>
            <wp:positionV relativeFrom="page">
              <wp:posOffset>432435</wp:posOffset>
            </wp:positionV>
            <wp:extent cx="7138670"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2476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465455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SCHEDULE 13G</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Under the Securities Exchange Act of 1934</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(Amendment No. ___)*</w:t>
      </w:r>
    </w:p>
    <w:p>
      <w:pPr>
        <w:spacing w:after="0" w:line="394"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Century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138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(Name of Issuer)</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(Title of Class of Securities)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15673T100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(CUSIP Number)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138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(Date of Event which Requires Filing of this Statement)</w:t>
      </w:r>
    </w:p>
    <w:p>
      <w:pPr>
        <w:spacing w:after="0" w:line="21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7" w:lineRule="exact"/>
        <w:rPr>
          <w:sz w:val="24"/>
          <w:szCs w:val="24"/>
          <w:color w:val="auto"/>
        </w:rPr>
      </w:pPr>
    </w:p>
    <w:p>
      <w:pPr>
        <w:ind w:left="820" w:hanging="198"/>
        <w:spacing w:after="0"/>
        <w:tabs>
          <w:tab w:leader="none" w:pos="8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217" w:lineRule="exact"/>
        <w:rPr>
          <w:rFonts w:ascii="MS PGothic" w:cs="MS PGothic" w:eastAsia="MS PGothic" w:hAnsi="MS PGothic"/>
          <w:sz w:val="17"/>
          <w:szCs w:val="17"/>
          <w:color w:val="auto"/>
        </w:rPr>
      </w:pPr>
    </w:p>
    <w:p>
      <w:pPr>
        <w:ind w:left="820" w:hanging="198"/>
        <w:spacing w:after="0"/>
        <w:tabs>
          <w:tab w:leader="none" w:pos="8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217" w:lineRule="exact"/>
        <w:rPr>
          <w:sz w:val="24"/>
          <w:szCs w:val="24"/>
          <w:color w:val="auto"/>
        </w:rPr>
      </w:pPr>
    </w:p>
    <w:p>
      <w:pPr>
        <w:ind w:left="820" w:hanging="198"/>
        <w:spacing w:after="0"/>
        <w:tabs>
          <w:tab w:leader="none" w:pos="8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17" w:lineRule="exact"/>
        <w:rPr>
          <w:sz w:val="24"/>
          <w:szCs w:val="24"/>
          <w:color w:val="auto"/>
        </w:rPr>
      </w:pPr>
    </w:p>
    <w:p>
      <w:pPr>
        <w:spacing w:after="0" w:line="279"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4" w:lineRule="exact"/>
        <w:rPr>
          <w:sz w:val="24"/>
          <w:szCs w:val="24"/>
          <w:color w:val="auto"/>
        </w:rPr>
      </w:pPr>
    </w:p>
    <w:p>
      <w:pPr>
        <w:spacing w:after="0" w:line="31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38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146050</wp:posOffset>
            </wp:positionV>
            <wp:extent cx="7138670" cy="24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247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654050</wp:posOffset>
            </wp:positionV>
            <wp:extent cx="713867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520" w:type="dxa"/>
            <w:vAlign w:val="bottom"/>
            <w:gridSpan w:val="2"/>
          </w:tcPr>
          <w:p>
            <w:pPr>
              <w:ind w:left="2240"/>
              <w:spacing w:after="0"/>
              <w:rPr>
                <w:sz w:val="20"/>
                <w:szCs w:val="20"/>
                <w:color w:val="auto"/>
              </w:rPr>
            </w:pPr>
            <w:r>
              <w:rPr>
                <w:rFonts w:ascii="Arial" w:cs="Arial" w:eastAsia="Arial" w:hAnsi="Arial"/>
                <w:sz w:val="17"/>
                <w:szCs w:val="17"/>
                <w:b w:val="1"/>
                <w:bCs w:val="1"/>
                <w:color w:val="auto"/>
              </w:rPr>
              <w:t>SCHEDULE 13G</w:t>
            </w:r>
          </w:p>
        </w:tc>
        <w:tc>
          <w:tcPr>
            <w:tcW w:w="0" w:type="dxa"/>
            <w:vAlign w:val="bottom"/>
          </w:tcPr>
          <w:p>
            <w:pPr>
              <w:spacing w:after="0"/>
              <w:rPr>
                <w:sz w:val="1"/>
                <w:szCs w:val="1"/>
                <w:color w:val="auto"/>
              </w:rPr>
            </w:pPr>
          </w:p>
        </w:tc>
      </w:tr>
      <w:tr>
        <w:trPr>
          <w:trHeight w:val="208"/>
        </w:trPr>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6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auto"/>
            </w:tcBorders>
            <w:shd w:val="clear" w:color="auto" w:fill="000000"/>
          </w:tcPr>
          <w:p>
            <w:pPr>
              <w:spacing w:after="0"/>
              <w:rPr>
                <w:sz w:val="17"/>
                <w:szCs w:val="17"/>
                <w:color w:val="auto"/>
              </w:rPr>
            </w:pPr>
          </w:p>
        </w:tc>
        <w:tc>
          <w:tcPr>
            <w:tcW w:w="112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7"/>
                <w:szCs w:val="17"/>
                <w:b w:val="1"/>
                <w:bCs w:val="1"/>
                <w:color w:val="auto"/>
              </w:rPr>
              <w:t>CUSIP No.</w:t>
            </w:r>
          </w:p>
        </w:tc>
        <w:tc>
          <w:tcPr>
            <w:tcW w:w="6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7"/>
                <w:szCs w:val="17"/>
                <w:b w:val="1"/>
                <w:bCs w:val="1"/>
                <w:color w:val="auto"/>
                <w:w w:val="92"/>
              </w:rPr>
              <w:t>15673T100</w:t>
            </w:r>
          </w:p>
        </w:tc>
        <w:tc>
          <w:tcPr>
            <w:tcW w:w="2320" w:type="dxa"/>
            <w:vAlign w:val="bottom"/>
            <w:tcBorders>
              <w:bottom w:val="single" w:sz="8" w:color="auto"/>
              <w:right w:val="single" w:sz="8" w:color="auto"/>
            </w:tcBorders>
          </w:tcPr>
          <w:p>
            <w:pPr>
              <w:spacing w:after="0"/>
              <w:rPr>
                <w:sz w:val="17"/>
                <w:szCs w:val="17"/>
                <w:color w:val="auto"/>
              </w:rPr>
            </w:pPr>
          </w:p>
        </w:tc>
        <w:tc>
          <w:tcPr>
            <w:tcW w:w="6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6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300" w:type="dxa"/>
            <w:vAlign w:val="bottom"/>
            <w:tcBorders>
              <w:left w:val="single" w:sz="8" w:color="auto"/>
            </w:tcBorders>
          </w:tcPr>
          <w:p>
            <w:pPr>
              <w:spacing w:after="0" w:line="187" w:lineRule="exact"/>
              <w:rPr>
                <w:sz w:val="20"/>
                <w:szCs w:val="20"/>
                <w:color w:val="auto"/>
              </w:rPr>
            </w:pPr>
            <w:r>
              <w:rPr>
                <w:rFonts w:ascii="Arial" w:cs="Arial" w:eastAsia="Arial" w:hAnsi="Arial"/>
                <w:sz w:val="17"/>
                <w:szCs w:val="17"/>
                <w:b w:val="1"/>
                <w:bCs w:val="1"/>
                <w:color w:val="auto"/>
              </w:rPr>
              <w:t>1</w:t>
            </w:r>
          </w:p>
        </w:tc>
        <w:tc>
          <w:tcPr>
            <w:tcW w:w="280" w:type="dxa"/>
            <w:vAlign w:val="bottom"/>
            <w:tcBorders>
              <w:right w:val="single" w:sz="8" w:color="auto"/>
            </w:tcBorders>
          </w:tcPr>
          <w:p>
            <w:pPr>
              <w:spacing w:after="0"/>
              <w:rPr>
                <w:sz w:val="16"/>
                <w:szCs w:val="16"/>
                <w:color w:val="auto"/>
              </w:rPr>
            </w:pPr>
          </w:p>
        </w:tc>
        <w:tc>
          <w:tcPr>
            <w:tcW w:w="2140" w:type="dxa"/>
            <w:vAlign w:val="bottom"/>
            <w:gridSpan w:val="5"/>
          </w:tcPr>
          <w:p>
            <w:pPr>
              <w:spacing w:after="0" w:line="187" w:lineRule="exact"/>
              <w:rPr>
                <w:sz w:val="20"/>
                <w:szCs w:val="20"/>
                <w:color w:val="auto"/>
              </w:rPr>
            </w:pPr>
            <w:r>
              <w:rPr>
                <w:rFonts w:ascii="Arial" w:cs="Arial" w:eastAsia="Arial" w:hAnsi="Arial"/>
                <w:sz w:val="17"/>
                <w:szCs w:val="17"/>
                <w:b w:val="1"/>
                <w:bCs w:val="1"/>
                <w:color w:val="auto"/>
                <w:w w:val="90"/>
              </w:rPr>
              <w:t>Names of Reporting Persons</w:t>
            </w:r>
          </w:p>
        </w:tc>
        <w:tc>
          <w:tcPr>
            <w:tcW w:w="2320" w:type="dxa"/>
            <w:vAlign w:val="bottom"/>
          </w:tcPr>
          <w:p>
            <w:pPr>
              <w:spacing w:after="0"/>
              <w:rPr>
                <w:sz w:val="16"/>
                <w:szCs w:val="16"/>
                <w:color w:val="auto"/>
              </w:rPr>
            </w:pPr>
          </w:p>
        </w:tc>
        <w:tc>
          <w:tcPr>
            <w:tcW w:w="6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1066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7"/>
                <w:szCs w:val="17"/>
                <w:color w:val="auto"/>
              </w:rPr>
              <w:t>FUJIFILM Cellular Dynamics, Inc.</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Borders>
              <w:left w:val="single" w:sz="8" w:color="auto"/>
            </w:tcBorders>
          </w:tcPr>
          <w:p>
            <w:pPr>
              <w:spacing w:after="0" w:line="156" w:lineRule="exact"/>
              <w:rPr>
                <w:sz w:val="20"/>
                <w:szCs w:val="20"/>
                <w:color w:val="auto"/>
              </w:rPr>
            </w:pPr>
            <w:r>
              <w:rPr>
                <w:rFonts w:ascii="Arial" w:cs="Arial" w:eastAsia="Arial" w:hAnsi="Arial"/>
                <w:sz w:val="17"/>
                <w:szCs w:val="17"/>
                <w:b w:val="1"/>
                <w:bCs w:val="1"/>
                <w:color w:val="auto"/>
              </w:rPr>
              <w:t>2</w:t>
            </w:r>
          </w:p>
        </w:tc>
        <w:tc>
          <w:tcPr>
            <w:tcW w:w="280" w:type="dxa"/>
            <w:vAlign w:val="bottom"/>
            <w:tcBorders>
              <w:right w:val="single" w:sz="8" w:color="auto"/>
            </w:tcBorders>
          </w:tcPr>
          <w:p>
            <w:pPr>
              <w:spacing w:after="0"/>
              <w:rPr>
                <w:sz w:val="13"/>
                <w:szCs w:val="13"/>
                <w:color w:val="auto"/>
              </w:rPr>
            </w:pPr>
          </w:p>
        </w:tc>
        <w:tc>
          <w:tcPr>
            <w:tcW w:w="10660" w:type="dxa"/>
            <w:vAlign w:val="bottom"/>
            <w:tcBorders>
              <w:right w:val="single" w:sz="8" w:color="auto"/>
            </w:tcBorders>
            <w:gridSpan w:val="7"/>
          </w:tcPr>
          <w:p>
            <w:pPr>
              <w:spacing w:after="0" w:line="156" w:lineRule="exact"/>
              <w:rPr>
                <w:sz w:val="20"/>
                <w:szCs w:val="20"/>
                <w:color w:val="auto"/>
              </w:rPr>
            </w:pPr>
            <w:r>
              <w:rPr>
                <w:rFonts w:ascii="Arial" w:cs="Arial" w:eastAsia="Arial" w:hAnsi="Arial"/>
                <w:sz w:val="17"/>
                <w:szCs w:val="17"/>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0" w:type="dxa"/>
            <w:vAlign w:val="bottom"/>
            <w:tcBorders>
              <w:left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540" w:type="dxa"/>
            <w:vAlign w:val="bottom"/>
          </w:tcPr>
          <w:p>
            <w:pPr>
              <w:ind w:left="280"/>
              <w:spacing w:after="0"/>
              <w:rPr>
                <w:sz w:val="20"/>
                <w:szCs w:val="20"/>
                <w:color w:val="auto"/>
              </w:rPr>
            </w:pPr>
            <w:r>
              <w:rPr>
                <w:rFonts w:ascii="Arial" w:cs="Arial" w:eastAsia="Arial" w:hAnsi="Arial"/>
                <w:sz w:val="17"/>
                <w:szCs w:val="17"/>
                <w:color w:val="auto"/>
              </w:rPr>
              <w:t>(a)</w:t>
            </w:r>
          </w:p>
        </w:tc>
        <w:tc>
          <w:tcPr>
            <w:tcW w:w="640" w:type="dxa"/>
            <w:vAlign w:val="bottom"/>
          </w:tcPr>
          <w:p>
            <w:pPr>
              <w:ind w:left="20"/>
              <w:spacing w:after="0" w:line="171" w:lineRule="exact"/>
              <w:rPr>
                <w:sz w:val="20"/>
                <w:szCs w:val="20"/>
                <w:color w:val="auto"/>
              </w:rPr>
            </w:pPr>
            <w:r>
              <w:rPr>
                <w:rFonts w:ascii="MS PGothic" w:cs="MS PGothic" w:eastAsia="MS PGothic" w:hAnsi="MS PGothic"/>
                <w:sz w:val="17"/>
                <w:szCs w:val="17"/>
                <w:color w:val="auto"/>
              </w:rPr>
              <w:t>☐</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00" w:type="dxa"/>
            <w:vAlign w:val="bottom"/>
            <w:tcBorders>
              <w:left w:val="single" w:sz="8" w:color="auto"/>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(b)</w:t>
            </w:r>
          </w:p>
        </w:tc>
        <w:tc>
          <w:tcPr>
            <w:tcW w:w="640" w:type="dxa"/>
            <w:vAlign w:val="bottom"/>
            <w:tcBorders>
              <w:bottom w:val="single" w:sz="8" w:color="auto"/>
            </w:tcBorders>
          </w:tcPr>
          <w:p>
            <w:pPr>
              <w:ind w:left="20"/>
              <w:spacing w:after="0" w:line="171" w:lineRule="exact"/>
              <w:rPr>
                <w:sz w:val="20"/>
                <w:szCs w:val="20"/>
                <w:color w:val="auto"/>
              </w:rPr>
            </w:pPr>
            <w:r>
              <w:rPr>
                <w:rFonts w:ascii="MS PGothic" w:cs="MS PGothic" w:eastAsia="MS PGothic" w:hAnsi="MS PGothic"/>
                <w:sz w:val="17"/>
                <w:szCs w:val="17"/>
                <w:color w:val="auto"/>
              </w:rPr>
              <w:t>☐</w:t>
            </w:r>
          </w:p>
        </w:tc>
        <w:tc>
          <w:tcPr>
            <w:tcW w:w="3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6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left w:val="single" w:sz="8" w:color="auto"/>
            </w:tcBorders>
          </w:tcPr>
          <w:p>
            <w:pPr>
              <w:spacing w:after="0"/>
              <w:rPr>
                <w:sz w:val="20"/>
                <w:szCs w:val="20"/>
                <w:color w:val="auto"/>
              </w:rPr>
            </w:pPr>
            <w:r>
              <w:rPr>
                <w:rFonts w:ascii="Arial" w:cs="Arial" w:eastAsia="Arial" w:hAnsi="Arial"/>
                <w:sz w:val="17"/>
                <w:szCs w:val="17"/>
                <w:b w:val="1"/>
                <w:bCs w:val="1"/>
                <w:color w:val="auto"/>
              </w:rPr>
              <w:t>3</w:t>
            </w:r>
          </w:p>
        </w:tc>
        <w:tc>
          <w:tcPr>
            <w:tcW w:w="280" w:type="dxa"/>
            <w:vAlign w:val="bottom"/>
            <w:tcBorders>
              <w:right w:val="single" w:sz="8" w:color="auto"/>
            </w:tcBorders>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b w:val="1"/>
                <w:bCs w:val="1"/>
                <w:color w:val="auto"/>
              </w:rPr>
              <w:t>SEC Use Only</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6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00" w:type="dxa"/>
            <w:vAlign w:val="bottom"/>
            <w:tcBorders>
              <w:left w:val="single" w:sz="8" w:color="auto"/>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1560" w:type="dxa"/>
            <w:vAlign w:val="bottom"/>
            <w:tcBorders>
              <w:bottom w:val="single" w:sz="8" w:color="auto"/>
            </w:tcBorders>
            <w:gridSpan w:val="3"/>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40" w:type="dxa"/>
            <w:vAlign w:val="bottom"/>
            <w:tcBorders>
              <w:bottom w:val="single" w:sz="8" w:color="auto"/>
              <w:right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300" w:type="dxa"/>
            <w:vAlign w:val="bottom"/>
            <w:tcBorders>
              <w:left w:val="single" w:sz="8" w:color="auto"/>
            </w:tcBorders>
          </w:tcPr>
          <w:p>
            <w:pPr>
              <w:spacing w:after="0" w:line="187" w:lineRule="exact"/>
              <w:rPr>
                <w:sz w:val="20"/>
                <w:szCs w:val="20"/>
                <w:color w:val="auto"/>
              </w:rPr>
            </w:pPr>
            <w:r>
              <w:rPr>
                <w:rFonts w:ascii="Arial" w:cs="Arial" w:eastAsia="Arial" w:hAnsi="Arial"/>
                <w:sz w:val="17"/>
                <w:szCs w:val="17"/>
                <w:b w:val="1"/>
                <w:bCs w:val="1"/>
                <w:color w:val="auto"/>
              </w:rPr>
              <w:t>4</w:t>
            </w:r>
          </w:p>
        </w:tc>
        <w:tc>
          <w:tcPr>
            <w:tcW w:w="280" w:type="dxa"/>
            <w:vAlign w:val="bottom"/>
            <w:tcBorders>
              <w:right w:val="single" w:sz="8" w:color="auto"/>
            </w:tcBorders>
          </w:tcPr>
          <w:p>
            <w:pPr>
              <w:spacing w:after="0"/>
              <w:rPr>
                <w:sz w:val="16"/>
                <w:szCs w:val="16"/>
                <w:color w:val="auto"/>
              </w:rPr>
            </w:pPr>
          </w:p>
        </w:tc>
        <w:tc>
          <w:tcPr>
            <w:tcW w:w="10660" w:type="dxa"/>
            <w:vAlign w:val="bottom"/>
            <w:tcBorders>
              <w:right w:val="single" w:sz="8" w:color="auto"/>
            </w:tcBorders>
            <w:gridSpan w:val="7"/>
          </w:tcPr>
          <w:p>
            <w:pPr>
              <w:spacing w:after="0" w:line="187" w:lineRule="exact"/>
              <w:rPr>
                <w:sz w:val="20"/>
                <w:szCs w:val="20"/>
                <w:color w:val="auto"/>
              </w:rPr>
            </w:pPr>
            <w:r>
              <w:rPr>
                <w:rFonts w:ascii="Arial" w:cs="Arial" w:eastAsia="Arial" w:hAnsi="Arial"/>
                <w:sz w:val="17"/>
                <w:szCs w:val="17"/>
                <w:b w:val="1"/>
                <w:bCs w:val="1"/>
                <w:color w:val="auto"/>
              </w:rPr>
              <w:t>Citizenship or Place of Organization</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Wisconsin</w:t>
            </w:r>
          </w:p>
        </w:tc>
        <w:tc>
          <w:tcPr>
            <w:tcW w:w="3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6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0" w:type="dxa"/>
            <w:vAlign w:val="bottom"/>
            <w:tcBorders>
              <w:lef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jc w:val="center"/>
              <w:ind w:right="294"/>
              <w:spacing w:after="0" w:line="188" w:lineRule="exact"/>
              <w:rPr>
                <w:sz w:val="20"/>
                <w:szCs w:val="20"/>
                <w:color w:val="auto"/>
              </w:rPr>
            </w:pPr>
            <w:r>
              <w:rPr>
                <w:rFonts w:ascii="Arial" w:cs="Arial" w:eastAsia="Arial" w:hAnsi="Arial"/>
                <w:sz w:val="17"/>
                <w:szCs w:val="17"/>
                <w:b w:val="1"/>
                <w:bCs w:val="1"/>
                <w:color w:val="auto"/>
                <w:w w:val="84"/>
              </w:rPr>
              <w:t>5</w:t>
            </w:r>
          </w:p>
        </w:tc>
        <w:tc>
          <w:tcPr>
            <w:tcW w:w="120" w:type="dxa"/>
            <w:vAlign w:val="bottom"/>
          </w:tcPr>
          <w:p>
            <w:pPr>
              <w:spacing w:after="0"/>
              <w:rPr>
                <w:sz w:val="16"/>
                <w:szCs w:val="16"/>
                <w:color w:val="auto"/>
              </w:rPr>
            </w:pPr>
          </w:p>
        </w:tc>
        <w:tc>
          <w:tcPr>
            <w:tcW w:w="8520" w:type="dxa"/>
            <w:vAlign w:val="bottom"/>
            <w:tcBorders>
              <w:right w:val="single" w:sz="8" w:color="auto"/>
            </w:tcBorders>
            <w:gridSpan w:val="2"/>
          </w:tcPr>
          <w:p>
            <w:pPr>
              <w:ind w:left="60"/>
              <w:spacing w:after="0" w:line="188" w:lineRule="exact"/>
              <w:rPr>
                <w:sz w:val="20"/>
                <w:szCs w:val="20"/>
                <w:color w:val="auto"/>
              </w:rPr>
            </w:pPr>
            <w:r>
              <w:rPr>
                <w:rFonts w:ascii="Arial" w:cs="Arial" w:eastAsia="Arial" w:hAnsi="Arial"/>
                <w:sz w:val="17"/>
                <w:szCs w:val="17"/>
                <w:b w:val="1"/>
                <w:bCs w:val="1"/>
                <w:color w:val="auto"/>
              </w:rPr>
              <w:t>Sole Voting Power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0" w:type="dxa"/>
            <w:vAlign w:val="bottom"/>
            <w:tcBorders>
              <w:lef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center"/>
              <w:ind w:right="134"/>
              <w:spacing w:after="0"/>
              <w:rPr>
                <w:sz w:val="20"/>
                <w:szCs w:val="20"/>
                <w:color w:val="auto"/>
              </w:rPr>
            </w:pPr>
            <w:r>
              <w:rPr>
                <w:rFonts w:ascii="Arial" w:cs="Arial" w:eastAsia="Arial" w:hAnsi="Arial"/>
                <w:sz w:val="17"/>
                <w:szCs w:val="17"/>
                <w:b w:val="1"/>
                <w:bCs w:val="1"/>
                <w:color w:val="auto"/>
                <w:w w:val="94"/>
              </w:rPr>
              <w:t>Number of</w:t>
            </w:r>
          </w:p>
        </w:tc>
        <w:tc>
          <w:tcPr>
            <w:tcW w:w="380" w:type="dxa"/>
            <w:vAlign w:val="bottom"/>
            <w:tcBorders>
              <w:right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6,955,207</w:t>
            </w:r>
          </w:p>
        </w:tc>
        <w:tc>
          <w:tcPr>
            <w:tcW w:w="6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00" w:type="dxa"/>
            <w:vAlign w:val="bottom"/>
            <w:tcBorders>
              <w:lef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center"/>
              <w:ind w:right="134"/>
              <w:spacing w:after="0" w:line="180" w:lineRule="exact"/>
              <w:rPr>
                <w:sz w:val="20"/>
                <w:szCs w:val="20"/>
                <w:color w:val="auto"/>
              </w:rPr>
            </w:pPr>
            <w:r>
              <w:rPr>
                <w:rFonts w:ascii="Arial" w:cs="Arial" w:eastAsia="Arial" w:hAnsi="Arial"/>
                <w:sz w:val="17"/>
                <w:szCs w:val="17"/>
                <w:b w:val="1"/>
                <w:bCs w:val="1"/>
                <w:color w:val="auto"/>
                <w:w w:val="84"/>
              </w:rPr>
              <w:t>Shares</w:t>
            </w:r>
          </w:p>
        </w:tc>
        <w:tc>
          <w:tcPr>
            <w:tcW w:w="38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jc w:val="center"/>
              <w:ind w:right="294"/>
              <w:spacing w:after="0" w:line="180" w:lineRule="exact"/>
              <w:rPr>
                <w:sz w:val="20"/>
                <w:szCs w:val="20"/>
                <w:color w:val="auto"/>
              </w:rPr>
            </w:pPr>
            <w:r>
              <w:rPr>
                <w:rFonts w:ascii="Arial" w:cs="Arial" w:eastAsia="Arial" w:hAnsi="Arial"/>
                <w:sz w:val="17"/>
                <w:szCs w:val="17"/>
                <w:b w:val="1"/>
                <w:bCs w:val="1"/>
                <w:color w:val="auto"/>
                <w:w w:val="84"/>
              </w:rPr>
              <w:t>6</w:t>
            </w:r>
          </w:p>
        </w:tc>
        <w:tc>
          <w:tcPr>
            <w:tcW w:w="120" w:type="dxa"/>
            <w:vAlign w:val="bottom"/>
          </w:tcPr>
          <w:p>
            <w:pPr>
              <w:spacing w:after="0"/>
              <w:rPr>
                <w:sz w:val="15"/>
                <w:szCs w:val="15"/>
                <w:color w:val="auto"/>
              </w:rPr>
            </w:pPr>
          </w:p>
        </w:tc>
        <w:tc>
          <w:tcPr>
            <w:tcW w:w="8520" w:type="dxa"/>
            <w:vAlign w:val="bottom"/>
            <w:tcBorders>
              <w:right w:val="single" w:sz="8" w:color="auto"/>
            </w:tcBorders>
            <w:gridSpan w:val="2"/>
          </w:tcPr>
          <w:p>
            <w:pPr>
              <w:ind w:left="60"/>
              <w:spacing w:after="0" w:line="180" w:lineRule="exact"/>
              <w:rPr>
                <w:sz w:val="20"/>
                <w:szCs w:val="20"/>
                <w:color w:val="auto"/>
              </w:rPr>
            </w:pPr>
            <w:r>
              <w:rPr>
                <w:rFonts w:ascii="Arial" w:cs="Arial" w:eastAsia="Arial" w:hAnsi="Arial"/>
                <w:sz w:val="17"/>
                <w:szCs w:val="17"/>
                <w:b w:val="1"/>
                <w:bCs w:val="1"/>
                <w:color w:val="auto"/>
              </w:rPr>
              <w:t>Shared Voting Power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lef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center"/>
              <w:ind w:right="134"/>
              <w:spacing w:after="0"/>
              <w:rPr>
                <w:sz w:val="20"/>
                <w:szCs w:val="20"/>
                <w:color w:val="auto"/>
              </w:rPr>
            </w:pPr>
            <w:r>
              <w:rPr>
                <w:rFonts w:ascii="Arial" w:cs="Arial" w:eastAsia="Arial" w:hAnsi="Arial"/>
                <w:sz w:val="17"/>
                <w:szCs w:val="17"/>
                <w:b w:val="1"/>
                <w:bCs w:val="1"/>
                <w:color w:val="auto"/>
                <w:w w:val="88"/>
              </w:rPr>
              <w:t>Beneficially</w:t>
            </w:r>
          </w:p>
        </w:tc>
        <w:tc>
          <w:tcPr>
            <w:tcW w:w="380" w:type="dxa"/>
            <w:vAlign w:val="bottom"/>
            <w:tcBorders>
              <w:right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0</w:t>
            </w:r>
          </w:p>
        </w:tc>
        <w:tc>
          <w:tcPr>
            <w:tcW w:w="6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0" w:type="dxa"/>
            <w:vAlign w:val="bottom"/>
            <w:tcBorders>
              <w:left w:val="single" w:sz="8" w:color="auto"/>
            </w:tcBorders>
          </w:tcPr>
          <w:p>
            <w:pPr>
              <w:spacing w:after="0"/>
              <w:rPr>
                <w:sz w:val="14"/>
                <w:szCs w:val="14"/>
                <w:color w:val="auto"/>
              </w:rPr>
            </w:pPr>
          </w:p>
        </w:tc>
        <w:tc>
          <w:tcPr>
            <w:tcW w:w="1460" w:type="dxa"/>
            <w:vAlign w:val="bottom"/>
            <w:gridSpan w:val="3"/>
          </w:tcPr>
          <w:p>
            <w:pPr>
              <w:jc w:val="center"/>
              <w:spacing w:after="0" w:line="170" w:lineRule="exact"/>
              <w:rPr>
                <w:sz w:val="20"/>
                <w:szCs w:val="20"/>
                <w:color w:val="auto"/>
              </w:rPr>
            </w:pPr>
            <w:r>
              <w:rPr>
                <w:rFonts w:ascii="Arial" w:cs="Arial" w:eastAsia="Arial" w:hAnsi="Arial"/>
                <w:sz w:val="17"/>
                <w:szCs w:val="17"/>
                <w:b w:val="1"/>
                <w:bCs w:val="1"/>
                <w:color w:val="auto"/>
                <w:w w:val="91"/>
              </w:rPr>
              <w:t>Owned by Each</w:t>
            </w:r>
          </w:p>
        </w:tc>
        <w:tc>
          <w:tcPr>
            <w:tcW w:w="380" w:type="dxa"/>
            <w:vAlign w:val="bottom"/>
            <w:tcBorders>
              <w:right w:val="single" w:sz="8" w:color="auto"/>
            </w:tcBorders>
          </w:tcPr>
          <w:p>
            <w:pPr>
              <w:spacing w:after="0"/>
              <w:rPr>
                <w:sz w:val="14"/>
                <w:szCs w:val="14"/>
                <w:color w:val="auto"/>
              </w:rPr>
            </w:pPr>
          </w:p>
        </w:tc>
        <w:tc>
          <w:tcPr>
            <w:tcW w:w="460" w:type="dxa"/>
            <w:vAlign w:val="bottom"/>
            <w:tcBorders>
              <w:right w:val="single" w:sz="8" w:color="auto"/>
            </w:tcBorders>
          </w:tcPr>
          <w:p>
            <w:pPr>
              <w:jc w:val="center"/>
              <w:ind w:right="294"/>
              <w:spacing w:after="0" w:line="170" w:lineRule="exact"/>
              <w:rPr>
                <w:sz w:val="20"/>
                <w:szCs w:val="20"/>
                <w:color w:val="auto"/>
              </w:rPr>
            </w:pPr>
            <w:r>
              <w:rPr>
                <w:rFonts w:ascii="Arial" w:cs="Arial" w:eastAsia="Arial" w:hAnsi="Arial"/>
                <w:sz w:val="17"/>
                <w:szCs w:val="17"/>
                <w:b w:val="1"/>
                <w:bCs w:val="1"/>
                <w:color w:val="auto"/>
                <w:w w:val="84"/>
              </w:rPr>
              <w:t>7</w:t>
            </w:r>
          </w:p>
        </w:tc>
        <w:tc>
          <w:tcPr>
            <w:tcW w:w="120" w:type="dxa"/>
            <w:vAlign w:val="bottom"/>
          </w:tcPr>
          <w:p>
            <w:pPr>
              <w:spacing w:after="0"/>
              <w:rPr>
                <w:sz w:val="14"/>
                <w:szCs w:val="14"/>
                <w:color w:val="auto"/>
              </w:rPr>
            </w:pPr>
          </w:p>
        </w:tc>
        <w:tc>
          <w:tcPr>
            <w:tcW w:w="8520" w:type="dxa"/>
            <w:vAlign w:val="bottom"/>
            <w:tcBorders>
              <w:right w:val="single" w:sz="8" w:color="auto"/>
            </w:tcBorders>
            <w:gridSpan w:val="2"/>
          </w:tcPr>
          <w:p>
            <w:pPr>
              <w:ind w:left="60"/>
              <w:spacing w:after="0" w:line="170" w:lineRule="exact"/>
              <w:rPr>
                <w:sz w:val="20"/>
                <w:szCs w:val="20"/>
                <w:color w:val="auto"/>
              </w:rPr>
            </w:pPr>
            <w:r>
              <w:rPr>
                <w:rFonts w:ascii="Arial" w:cs="Arial" w:eastAsia="Arial" w:hAnsi="Arial"/>
                <w:sz w:val="17"/>
                <w:szCs w:val="17"/>
                <w:b w:val="1"/>
                <w:bCs w:val="1"/>
                <w:color w:val="auto"/>
              </w:rPr>
              <w:t>Sole Dispositive Power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0" w:type="dxa"/>
            <w:vAlign w:val="bottom"/>
            <w:tcBorders>
              <w:left w:val="single" w:sz="8" w:color="auto"/>
            </w:tcBorders>
          </w:tcPr>
          <w:p>
            <w:pPr>
              <w:spacing w:after="0"/>
              <w:rPr>
                <w:sz w:val="17"/>
                <w:szCs w:val="17"/>
                <w:color w:val="auto"/>
              </w:rPr>
            </w:pPr>
          </w:p>
        </w:tc>
        <w:tc>
          <w:tcPr>
            <w:tcW w:w="1460" w:type="dxa"/>
            <w:vAlign w:val="bottom"/>
            <w:gridSpan w:val="3"/>
          </w:tcPr>
          <w:p>
            <w:pPr>
              <w:jc w:val="center"/>
              <w:spacing w:after="0"/>
              <w:rPr>
                <w:sz w:val="20"/>
                <w:szCs w:val="20"/>
                <w:color w:val="auto"/>
              </w:rPr>
            </w:pPr>
            <w:r>
              <w:rPr>
                <w:rFonts w:ascii="Arial" w:cs="Arial" w:eastAsia="Arial" w:hAnsi="Arial"/>
                <w:sz w:val="17"/>
                <w:szCs w:val="17"/>
                <w:b w:val="1"/>
                <w:bCs w:val="1"/>
                <w:color w:val="auto"/>
                <w:w w:val="89"/>
              </w:rPr>
              <w:t>Reporting Person</w:t>
            </w:r>
          </w:p>
        </w:tc>
        <w:tc>
          <w:tcPr>
            <w:tcW w:w="38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Pr>
          <w:p>
            <w:pPr>
              <w:ind w:left="60"/>
              <w:spacing w:after="0"/>
              <w:rPr>
                <w:sz w:val="20"/>
                <w:szCs w:val="20"/>
                <w:color w:val="auto"/>
              </w:rPr>
            </w:pPr>
            <w:r>
              <w:rPr>
                <w:rFonts w:ascii="Arial" w:cs="Arial" w:eastAsia="Arial" w:hAnsi="Arial"/>
                <w:sz w:val="17"/>
                <w:szCs w:val="17"/>
                <w:color w:val="auto"/>
              </w:rPr>
              <w:t>6,955,207</w:t>
            </w:r>
          </w:p>
        </w:tc>
        <w:tc>
          <w:tcPr>
            <w:tcW w:w="6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vMerge w:val="restart"/>
          </w:tcPr>
          <w:p>
            <w:pPr>
              <w:jc w:val="center"/>
              <w:ind w:right="134"/>
              <w:spacing w:after="0"/>
              <w:rPr>
                <w:sz w:val="20"/>
                <w:szCs w:val="20"/>
                <w:color w:val="auto"/>
              </w:rPr>
            </w:pPr>
            <w:r>
              <w:rPr>
                <w:rFonts w:ascii="Arial" w:cs="Arial" w:eastAsia="Arial" w:hAnsi="Arial"/>
                <w:sz w:val="17"/>
                <w:szCs w:val="17"/>
                <w:b w:val="1"/>
                <w:bCs w:val="1"/>
                <w:color w:val="auto"/>
              </w:rPr>
              <w:t>With:</w:t>
            </w:r>
          </w:p>
        </w:tc>
        <w:tc>
          <w:tcPr>
            <w:tcW w:w="380" w:type="dxa"/>
            <w:vAlign w:val="bottom"/>
            <w:tcBorders>
              <w:right w:val="single" w:sz="8" w:color="auto"/>
            </w:tcBorders>
            <w:vMerge w:val="restart"/>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5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00" w:type="dxa"/>
            <w:vAlign w:val="bottom"/>
            <w:tcBorders>
              <w:lef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80" w:type="dxa"/>
            <w:vAlign w:val="bottom"/>
            <w:tcBorders>
              <w:right w:val="single" w:sz="8" w:color="auto"/>
            </w:tcBorders>
            <w:vMerge w:val="continue"/>
          </w:tcPr>
          <w:p>
            <w:pPr>
              <w:spacing w:after="0"/>
              <w:rPr>
                <w:sz w:val="16"/>
                <w:szCs w:val="16"/>
                <w:color w:val="auto"/>
              </w:rPr>
            </w:pPr>
          </w:p>
        </w:tc>
        <w:tc>
          <w:tcPr>
            <w:tcW w:w="460" w:type="dxa"/>
            <w:vAlign w:val="bottom"/>
            <w:tcBorders>
              <w:right w:val="single" w:sz="8" w:color="auto"/>
            </w:tcBorders>
          </w:tcPr>
          <w:p>
            <w:pPr>
              <w:jc w:val="center"/>
              <w:ind w:right="294"/>
              <w:spacing w:after="0" w:line="187" w:lineRule="exact"/>
              <w:rPr>
                <w:sz w:val="20"/>
                <w:szCs w:val="20"/>
                <w:color w:val="auto"/>
              </w:rPr>
            </w:pPr>
            <w:r>
              <w:rPr>
                <w:rFonts w:ascii="Arial" w:cs="Arial" w:eastAsia="Arial" w:hAnsi="Arial"/>
                <w:sz w:val="17"/>
                <w:szCs w:val="17"/>
                <w:b w:val="1"/>
                <w:bCs w:val="1"/>
                <w:color w:val="auto"/>
                <w:w w:val="84"/>
              </w:rPr>
              <w:t>8</w:t>
            </w:r>
          </w:p>
        </w:tc>
        <w:tc>
          <w:tcPr>
            <w:tcW w:w="120" w:type="dxa"/>
            <w:vAlign w:val="bottom"/>
          </w:tcPr>
          <w:p>
            <w:pPr>
              <w:spacing w:after="0"/>
              <w:rPr>
                <w:sz w:val="16"/>
                <w:szCs w:val="16"/>
                <w:color w:val="auto"/>
              </w:rPr>
            </w:pPr>
          </w:p>
        </w:tc>
        <w:tc>
          <w:tcPr>
            <w:tcW w:w="8520" w:type="dxa"/>
            <w:vAlign w:val="bottom"/>
            <w:tcBorders>
              <w:right w:val="single" w:sz="8" w:color="auto"/>
            </w:tcBorders>
            <w:gridSpan w:val="2"/>
          </w:tcPr>
          <w:p>
            <w:pPr>
              <w:ind w:left="60"/>
              <w:spacing w:after="0" w:line="187" w:lineRule="exact"/>
              <w:rPr>
                <w:sz w:val="20"/>
                <w:szCs w:val="20"/>
                <w:color w:val="auto"/>
              </w:rPr>
            </w:pPr>
            <w:r>
              <w:rPr>
                <w:rFonts w:ascii="Arial" w:cs="Arial" w:eastAsia="Arial" w:hAnsi="Arial"/>
                <w:sz w:val="17"/>
                <w:szCs w:val="17"/>
                <w:b w:val="1"/>
                <w:bCs w:val="1"/>
                <w:color w:val="auto"/>
              </w:rPr>
              <w:t>Shared Dispositive Power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0</w:t>
            </w:r>
          </w:p>
        </w:tc>
        <w:tc>
          <w:tcPr>
            <w:tcW w:w="6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0" w:type="dxa"/>
            <w:vAlign w:val="bottom"/>
            <w:tcBorders>
              <w:left w:val="single" w:sz="8" w:color="auto"/>
            </w:tcBorders>
          </w:tcPr>
          <w:p>
            <w:pPr>
              <w:spacing w:after="0" w:line="189" w:lineRule="exact"/>
              <w:rPr>
                <w:sz w:val="20"/>
                <w:szCs w:val="20"/>
                <w:color w:val="auto"/>
              </w:rPr>
            </w:pPr>
            <w:r>
              <w:rPr>
                <w:rFonts w:ascii="Arial" w:cs="Arial" w:eastAsia="Arial" w:hAnsi="Arial"/>
                <w:sz w:val="17"/>
                <w:szCs w:val="17"/>
                <w:b w:val="1"/>
                <w:bCs w:val="1"/>
                <w:color w:val="auto"/>
              </w:rPr>
              <w:t>9</w:t>
            </w:r>
          </w:p>
        </w:tc>
        <w:tc>
          <w:tcPr>
            <w:tcW w:w="280" w:type="dxa"/>
            <w:vAlign w:val="bottom"/>
            <w:tcBorders>
              <w:right w:val="single" w:sz="8" w:color="auto"/>
            </w:tcBorders>
          </w:tcPr>
          <w:p>
            <w:pPr>
              <w:spacing w:after="0"/>
              <w:rPr>
                <w:sz w:val="16"/>
                <w:szCs w:val="16"/>
                <w:color w:val="auto"/>
              </w:rPr>
            </w:pPr>
          </w:p>
        </w:tc>
        <w:tc>
          <w:tcPr>
            <w:tcW w:w="10660" w:type="dxa"/>
            <w:vAlign w:val="bottom"/>
            <w:tcBorders>
              <w:right w:val="single" w:sz="8" w:color="auto"/>
            </w:tcBorders>
            <w:gridSpan w:val="7"/>
          </w:tcPr>
          <w:p>
            <w:pPr>
              <w:spacing w:after="0" w:line="189" w:lineRule="exact"/>
              <w:rPr>
                <w:sz w:val="20"/>
                <w:szCs w:val="20"/>
                <w:color w:val="auto"/>
              </w:rPr>
            </w:pPr>
            <w:r>
              <w:rPr>
                <w:rFonts w:ascii="Arial" w:cs="Arial" w:eastAsia="Arial" w:hAnsi="Arial"/>
                <w:sz w:val="17"/>
                <w:szCs w:val="17"/>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6,955,207</w:t>
            </w:r>
          </w:p>
        </w:tc>
        <w:tc>
          <w:tcPr>
            <w:tcW w:w="3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6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0" w:type="dxa"/>
            <w:vAlign w:val="bottom"/>
            <w:tcBorders>
              <w:left w:val="single" w:sz="8" w:color="auto"/>
            </w:tcBorders>
          </w:tcPr>
          <w:p>
            <w:pPr>
              <w:spacing w:after="0"/>
              <w:rPr>
                <w:sz w:val="20"/>
                <w:szCs w:val="20"/>
                <w:color w:val="auto"/>
              </w:rPr>
            </w:pPr>
            <w:r>
              <w:rPr>
                <w:rFonts w:ascii="Arial" w:cs="Arial" w:eastAsia="Arial" w:hAnsi="Arial"/>
                <w:sz w:val="17"/>
                <w:szCs w:val="17"/>
                <w:b w:val="1"/>
                <w:bCs w:val="1"/>
                <w:color w:val="auto"/>
              </w:rPr>
              <w:t>10</w:t>
            </w:r>
          </w:p>
        </w:tc>
        <w:tc>
          <w:tcPr>
            <w:tcW w:w="280" w:type="dxa"/>
            <w:vAlign w:val="bottom"/>
            <w:tcBorders>
              <w:right w:val="single" w:sz="8" w:color="auto"/>
            </w:tcBorders>
          </w:tcPr>
          <w:p>
            <w:pPr>
              <w:spacing w:after="0"/>
              <w:rPr>
                <w:sz w:val="18"/>
                <w:szCs w:val="18"/>
                <w:color w:val="auto"/>
              </w:rPr>
            </w:pPr>
          </w:p>
        </w:tc>
        <w:tc>
          <w:tcPr>
            <w:tcW w:w="10660" w:type="dxa"/>
            <w:vAlign w:val="bottom"/>
            <w:tcBorders>
              <w:right w:val="single" w:sz="8" w:color="auto"/>
            </w:tcBorders>
            <w:gridSpan w:val="7"/>
          </w:tcPr>
          <w:p>
            <w:pPr>
              <w:spacing w:after="0"/>
              <w:rPr>
                <w:sz w:val="20"/>
                <w:szCs w:val="20"/>
                <w:color w:val="auto"/>
              </w:rPr>
            </w:pPr>
            <w:r>
              <w:rPr>
                <w:rFonts w:ascii="Arial" w:cs="Arial" w:eastAsia="Arial" w:hAnsi="Arial"/>
                <w:sz w:val="17"/>
                <w:szCs w:val="17"/>
                <w:b w:val="1"/>
                <w:bCs w:val="1"/>
                <w:color w:val="auto"/>
              </w:rPr>
              <w:t xml:space="preserve">Check box if the aggregate amount in row (9) excludes certain shares (See Instructions) </w:t>
            </w: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00" w:type="dxa"/>
            <w:vAlign w:val="bottom"/>
            <w:tcBorders>
              <w:left w:val="single" w:sz="8" w:color="auto"/>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10660" w:type="dxa"/>
            <w:vAlign w:val="bottom"/>
            <w:tcBorders>
              <w:bottom w:val="single" w:sz="8" w:color="auto"/>
              <w:right w:val="single" w:sz="8" w:color="auto"/>
            </w:tcBorders>
            <w:gridSpan w:val="7"/>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300" w:type="dxa"/>
            <w:vAlign w:val="bottom"/>
            <w:tcBorders>
              <w:left w:val="single" w:sz="8" w:color="auto"/>
            </w:tcBorders>
          </w:tcPr>
          <w:p>
            <w:pPr>
              <w:spacing w:after="0" w:line="187" w:lineRule="exact"/>
              <w:rPr>
                <w:sz w:val="20"/>
                <w:szCs w:val="20"/>
                <w:color w:val="auto"/>
              </w:rPr>
            </w:pPr>
            <w:r>
              <w:rPr>
                <w:rFonts w:ascii="Arial" w:cs="Arial" w:eastAsia="Arial" w:hAnsi="Arial"/>
                <w:sz w:val="17"/>
                <w:szCs w:val="17"/>
                <w:b w:val="1"/>
                <w:bCs w:val="1"/>
                <w:color w:val="auto"/>
              </w:rPr>
              <w:t>11</w:t>
            </w:r>
          </w:p>
        </w:tc>
        <w:tc>
          <w:tcPr>
            <w:tcW w:w="280" w:type="dxa"/>
            <w:vAlign w:val="bottom"/>
            <w:tcBorders>
              <w:right w:val="single" w:sz="8" w:color="auto"/>
            </w:tcBorders>
          </w:tcPr>
          <w:p>
            <w:pPr>
              <w:spacing w:after="0"/>
              <w:rPr>
                <w:sz w:val="16"/>
                <w:szCs w:val="16"/>
                <w:color w:val="auto"/>
              </w:rPr>
            </w:pPr>
          </w:p>
        </w:tc>
        <w:tc>
          <w:tcPr>
            <w:tcW w:w="10660" w:type="dxa"/>
            <w:vAlign w:val="bottom"/>
            <w:tcBorders>
              <w:right w:val="single" w:sz="8" w:color="auto"/>
            </w:tcBorders>
            <w:gridSpan w:val="7"/>
          </w:tcPr>
          <w:p>
            <w:pPr>
              <w:spacing w:after="0" w:line="187" w:lineRule="exact"/>
              <w:rPr>
                <w:sz w:val="20"/>
                <w:szCs w:val="20"/>
                <w:color w:val="auto"/>
              </w:rPr>
            </w:pPr>
            <w:r>
              <w:rPr>
                <w:rFonts w:ascii="Arial" w:cs="Arial" w:eastAsia="Arial" w:hAnsi="Arial"/>
                <w:sz w:val="17"/>
                <w:szCs w:val="17"/>
                <w:b w:val="1"/>
                <w:bCs w:val="1"/>
                <w:color w:val="auto"/>
              </w:rPr>
              <w:t>Percent of class represented by amount in row (9)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4"/>
              </w:rPr>
              <w:t>12.7%*</w:t>
            </w:r>
          </w:p>
        </w:tc>
        <w:tc>
          <w:tcPr>
            <w:tcW w:w="6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6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0" w:type="dxa"/>
            <w:vAlign w:val="bottom"/>
            <w:tcBorders>
              <w:left w:val="single" w:sz="8" w:color="auto"/>
            </w:tcBorders>
          </w:tcPr>
          <w:p>
            <w:pPr>
              <w:spacing w:after="0" w:line="189" w:lineRule="exact"/>
              <w:rPr>
                <w:sz w:val="20"/>
                <w:szCs w:val="20"/>
                <w:color w:val="auto"/>
              </w:rPr>
            </w:pPr>
            <w:r>
              <w:rPr>
                <w:rFonts w:ascii="Arial" w:cs="Arial" w:eastAsia="Arial" w:hAnsi="Arial"/>
                <w:sz w:val="17"/>
                <w:szCs w:val="17"/>
                <w:b w:val="1"/>
                <w:bCs w:val="1"/>
                <w:color w:val="auto"/>
              </w:rPr>
              <w:t>12</w:t>
            </w:r>
          </w:p>
        </w:tc>
        <w:tc>
          <w:tcPr>
            <w:tcW w:w="280" w:type="dxa"/>
            <w:vAlign w:val="bottom"/>
            <w:tcBorders>
              <w:right w:val="single" w:sz="8" w:color="auto"/>
            </w:tcBorders>
          </w:tcPr>
          <w:p>
            <w:pPr>
              <w:spacing w:after="0"/>
              <w:rPr>
                <w:sz w:val="16"/>
                <w:szCs w:val="16"/>
                <w:color w:val="auto"/>
              </w:rPr>
            </w:pPr>
          </w:p>
        </w:tc>
        <w:tc>
          <w:tcPr>
            <w:tcW w:w="10660" w:type="dxa"/>
            <w:vAlign w:val="bottom"/>
            <w:tcBorders>
              <w:right w:val="single" w:sz="8" w:color="auto"/>
            </w:tcBorders>
            <w:gridSpan w:val="7"/>
          </w:tcPr>
          <w:p>
            <w:pPr>
              <w:spacing w:after="0" w:line="189" w:lineRule="exact"/>
              <w:rPr>
                <w:sz w:val="20"/>
                <w:szCs w:val="20"/>
                <w:color w:val="auto"/>
              </w:rPr>
            </w:pPr>
            <w:r>
              <w:rPr>
                <w:rFonts w:ascii="Arial" w:cs="Arial" w:eastAsia="Arial" w:hAnsi="Arial"/>
                <w:sz w:val="17"/>
                <w:szCs w:val="17"/>
                <w:b w:val="1"/>
                <w:bCs w:val="1"/>
                <w:color w:val="auto"/>
              </w:rPr>
              <w:t>Type of Reporting Person (See Instructions)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w:t>
            </w:r>
          </w:p>
        </w:tc>
        <w:tc>
          <w:tcPr>
            <w:tcW w:w="6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6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ind w:right="460" w:firstLine="3"/>
        <w:spacing w:after="0" w:line="264" w:lineRule="auto"/>
        <w:tabs>
          <w:tab w:leader="none" w:pos="129"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Based on the Issuer having 54,641,380 shares of Common Stock issued and outstanding as disclosed in the Issuer’s Quarterly Report on Form 10-Q for the quarter end of September 30, 2021.</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358775</wp:posOffset>
            </wp:positionV>
            <wp:extent cx="713867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71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9"/>
        </w:trPr>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1140" w:type="dxa"/>
            <w:vAlign w:val="bottom"/>
            <w:tcBorders>
              <w:top w:val="single" w:sz="8" w:color="auto"/>
              <w:left w:val="single" w:sz="8" w:color="auto"/>
              <w:bottom w:val="single" w:sz="8" w:color="auto"/>
            </w:tcBorders>
            <w:gridSpan w:val="3"/>
          </w:tcPr>
          <w:p>
            <w:pPr>
              <w:spacing w:after="0"/>
              <w:rPr>
                <w:sz w:val="20"/>
                <w:szCs w:val="20"/>
                <w:color w:val="auto"/>
              </w:rPr>
            </w:pPr>
            <w:r>
              <w:rPr>
                <w:rFonts w:ascii="Arial" w:cs="Arial" w:eastAsia="Arial" w:hAnsi="Arial"/>
                <w:sz w:val="17"/>
                <w:szCs w:val="17"/>
                <w:b w:val="1"/>
                <w:bCs w:val="1"/>
                <w:color w:val="auto"/>
              </w:rPr>
              <w:t>CUSIP No.</w:t>
            </w:r>
          </w:p>
        </w:tc>
        <w:tc>
          <w:tcPr>
            <w:tcW w:w="6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gridSpan w:val="3"/>
          </w:tcPr>
          <w:p>
            <w:pPr>
              <w:jc w:val="center"/>
              <w:ind w:right="80"/>
              <w:spacing w:after="0"/>
              <w:rPr>
                <w:sz w:val="20"/>
                <w:szCs w:val="20"/>
                <w:color w:val="auto"/>
              </w:rPr>
            </w:pPr>
            <w:r>
              <w:rPr>
                <w:rFonts w:ascii="Arial" w:cs="Arial" w:eastAsia="Arial" w:hAnsi="Arial"/>
                <w:sz w:val="17"/>
                <w:szCs w:val="17"/>
                <w:b w:val="1"/>
                <w:bCs w:val="1"/>
                <w:color w:val="auto"/>
                <w:w w:val="92"/>
              </w:rPr>
              <w:t>15673T100</w:t>
            </w:r>
          </w:p>
        </w:tc>
        <w:tc>
          <w:tcPr>
            <w:tcW w:w="2320" w:type="dxa"/>
            <w:vAlign w:val="bottom"/>
            <w:tcBorders>
              <w:top w:val="single" w:sz="8" w:color="auto"/>
              <w:bottom w:val="single" w:sz="8" w:color="auto"/>
              <w:right w:val="single" w:sz="8" w:color="auto"/>
            </w:tcBorders>
          </w:tcPr>
          <w:p>
            <w:pPr>
              <w:spacing w:after="0"/>
              <w:rPr>
                <w:sz w:val="19"/>
                <w:szCs w:val="19"/>
                <w:color w:val="auto"/>
              </w:rPr>
            </w:pPr>
          </w:p>
        </w:tc>
        <w:tc>
          <w:tcPr>
            <w:tcW w:w="6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6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300" w:type="dxa"/>
            <w:vAlign w:val="bottom"/>
            <w:tcBorders>
              <w:left w:val="single" w:sz="8" w:color="auto"/>
            </w:tcBorders>
          </w:tcPr>
          <w:p>
            <w:pPr>
              <w:spacing w:after="0" w:line="187" w:lineRule="exact"/>
              <w:rPr>
                <w:sz w:val="20"/>
                <w:szCs w:val="20"/>
                <w:color w:val="auto"/>
              </w:rPr>
            </w:pPr>
            <w:r>
              <w:rPr>
                <w:rFonts w:ascii="Arial" w:cs="Arial" w:eastAsia="Arial" w:hAnsi="Arial"/>
                <w:sz w:val="17"/>
                <w:szCs w:val="17"/>
                <w:b w:val="1"/>
                <w:bCs w:val="1"/>
                <w:color w:val="auto"/>
              </w:rPr>
              <w:t>1</w:t>
            </w:r>
          </w:p>
        </w:tc>
        <w:tc>
          <w:tcPr>
            <w:tcW w:w="280" w:type="dxa"/>
            <w:vAlign w:val="bottom"/>
            <w:tcBorders>
              <w:right w:val="single" w:sz="8" w:color="auto"/>
            </w:tcBorders>
          </w:tcPr>
          <w:p>
            <w:pPr>
              <w:spacing w:after="0"/>
              <w:rPr>
                <w:sz w:val="16"/>
                <w:szCs w:val="16"/>
                <w:color w:val="auto"/>
              </w:rPr>
            </w:pPr>
          </w:p>
        </w:tc>
        <w:tc>
          <w:tcPr>
            <w:tcW w:w="2140" w:type="dxa"/>
            <w:vAlign w:val="bottom"/>
            <w:gridSpan w:val="5"/>
          </w:tcPr>
          <w:p>
            <w:pPr>
              <w:spacing w:after="0" w:line="187" w:lineRule="exact"/>
              <w:rPr>
                <w:sz w:val="20"/>
                <w:szCs w:val="20"/>
                <w:color w:val="auto"/>
              </w:rPr>
            </w:pPr>
            <w:r>
              <w:rPr>
                <w:rFonts w:ascii="Arial" w:cs="Arial" w:eastAsia="Arial" w:hAnsi="Arial"/>
                <w:sz w:val="17"/>
                <w:szCs w:val="17"/>
                <w:b w:val="1"/>
                <w:bCs w:val="1"/>
                <w:color w:val="auto"/>
                <w:w w:val="90"/>
              </w:rPr>
              <w:t>Names of Reporting Persons</w:t>
            </w:r>
          </w:p>
        </w:tc>
        <w:tc>
          <w:tcPr>
            <w:tcW w:w="2320" w:type="dxa"/>
            <w:vAlign w:val="bottom"/>
          </w:tcPr>
          <w:p>
            <w:pPr>
              <w:spacing w:after="0"/>
              <w:rPr>
                <w:sz w:val="16"/>
                <w:szCs w:val="16"/>
                <w:color w:val="auto"/>
              </w:rPr>
            </w:pPr>
          </w:p>
        </w:tc>
        <w:tc>
          <w:tcPr>
            <w:tcW w:w="6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tcBorders>
            <w:gridSpan w:val="5"/>
          </w:tcPr>
          <w:p>
            <w:pPr>
              <w:spacing w:after="0"/>
              <w:rPr>
                <w:sz w:val="20"/>
                <w:szCs w:val="20"/>
                <w:color w:val="auto"/>
              </w:rPr>
            </w:pPr>
            <w:r>
              <w:rPr>
                <w:rFonts w:ascii="Arial" w:cs="Arial" w:eastAsia="Arial" w:hAnsi="Arial"/>
                <w:sz w:val="17"/>
                <w:szCs w:val="17"/>
                <w:color w:val="auto"/>
              </w:rPr>
              <w:t>FUJIFILM Corporation</w:t>
            </w:r>
          </w:p>
        </w:tc>
        <w:tc>
          <w:tcPr>
            <w:tcW w:w="2320" w:type="dxa"/>
            <w:vAlign w:val="bottom"/>
            <w:tcBorders>
              <w:bottom w:val="single" w:sz="8" w:color="auto"/>
            </w:tcBorders>
          </w:tcPr>
          <w:p>
            <w:pPr>
              <w:spacing w:after="0"/>
              <w:rPr>
                <w:sz w:val="18"/>
                <w:szCs w:val="18"/>
                <w:color w:val="auto"/>
              </w:rPr>
            </w:pPr>
          </w:p>
        </w:tc>
        <w:tc>
          <w:tcPr>
            <w:tcW w:w="6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Borders>
              <w:left w:val="single" w:sz="8" w:color="auto"/>
            </w:tcBorders>
          </w:tcPr>
          <w:p>
            <w:pPr>
              <w:spacing w:after="0" w:line="156" w:lineRule="exact"/>
              <w:rPr>
                <w:sz w:val="20"/>
                <w:szCs w:val="20"/>
                <w:color w:val="auto"/>
              </w:rPr>
            </w:pPr>
            <w:r>
              <w:rPr>
                <w:rFonts w:ascii="Arial" w:cs="Arial" w:eastAsia="Arial" w:hAnsi="Arial"/>
                <w:sz w:val="17"/>
                <w:szCs w:val="17"/>
                <w:b w:val="1"/>
                <w:bCs w:val="1"/>
                <w:color w:val="auto"/>
              </w:rPr>
              <w:t>2</w:t>
            </w:r>
          </w:p>
        </w:tc>
        <w:tc>
          <w:tcPr>
            <w:tcW w:w="280" w:type="dxa"/>
            <w:vAlign w:val="bottom"/>
            <w:tcBorders>
              <w:right w:val="single" w:sz="8" w:color="auto"/>
            </w:tcBorders>
          </w:tcPr>
          <w:p>
            <w:pPr>
              <w:spacing w:after="0"/>
              <w:rPr>
                <w:sz w:val="13"/>
                <w:szCs w:val="13"/>
                <w:color w:val="auto"/>
              </w:rPr>
            </w:pPr>
          </w:p>
        </w:tc>
        <w:tc>
          <w:tcPr>
            <w:tcW w:w="10660" w:type="dxa"/>
            <w:vAlign w:val="bottom"/>
            <w:tcBorders>
              <w:right w:val="single" w:sz="8" w:color="auto"/>
            </w:tcBorders>
            <w:gridSpan w:val="7"/>
          </w:tcPr>
          <w:p>
            <w:pPr>
              <w:spacing w:after="0" w:line="156" w:lineRule="exact"/>
              <w:rPr>
                <w:sz w:val="20"/>
                <w:szCs w:val="20"/>
                <w:color w:val="auto"/>
              </w:rPr>
            </w:pPr>
            <w:r>
              <w:rPr>
                <w:rFonts w:ascii="Arial" w:cs="Arial" w:eastAsia="Arial" w:hAnsi="Arial"/>
                <w:sz w:val="17"/>
                <w:szCs w:val="17"/>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0" w:type="dxa"/>
            <w:vAlign w:val="bottom"/>
            <w:tcBorders>
              <w:left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560" w:type="dxa"/>
            <w:vAlign w:val="bottom"/>
          </w:tcPr>
          <w:p>
            <w:pPr>
              <w:ind w:left="280"/>
              <w:spacing w:after="0"/>
              <w:rPr>
                <w:sz w:val="20"/>
                <w:szCs w:val="20"/>
                <w:color w:val="auto"/>
              </w:rPr>
            </w:pPr>
            <w:r>
              <w:rPr>
                <w:rFonts w:ascii="Arial" w:cs="Arial" w:eastAsia="Arial" w:hAnsi="Arial"/>
                <w:sz w:val="17"/>
                <w:szCs w:val="17"/>
                <w:color w:val="auto"/>
              </w:rPr>
              <w:t>(a)</w:t>
            </w:r>
          </w:p>
        </w:tc>
        <w:tc>
          <w:tcPr>
            <w:tcW w:w="62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00" w:type="dxa"/>
            <w:vAlign w:val="bottom"/>
            <w:tcBorders>
              <w:left w:val="single" w:sz="8" w:color="auto"/>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(b)</w:t>
            </w:r>
          </w:p>
        </w:tc>
        <w:tc>
          <w:tcPr>
            <w:tcW w:w="620" w:type="dxa"/>
            <w:vAlign w:val="bottom"/>
            <w:tcBorders>
              <w:bottom w:val="single" w:sz="8" w:color="auto"/>
            </w:tcBorders>
          </w:tcPr>
          <w:p>
            <w:pPr>
              <w:spacing w:after="0" w:line="171" w:lineRule="exact"/>
              <w:rPr>
                <w:sz w:val="20"/>
                <w:szCs w:val="20"/>
                <w:color w:val="auto"/>
              </w:rPr>
            </w:pPr>
            <w:r>
              <w:rPr>
                <w:rFonts w:ascii="MS PGothic" w:cs="MS PGothic" w:eastAsia="MS PGothic" w:hAnsi="MS PGothic"/>
                <w:sz w:val="17"/>
                <w:szCs w:val="17"/>
                <w:color w:val="auto"/>
              </w:rPr>
              <w:t>☐</w:t>
            </w:r>
          </w:p>
        </w:tc>
        <w:tc>
          <w:tcPr>
            <w:tcW w:w="3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6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left w:val="single" w:sz="8" w:color="auto"/>
            </w:tcBorders>
          </w:tcPr>
          <w:p>
            <w:pPr>
              <w:spacing w:after="0"/>
              <w:rPr>
                <w:sz w:val="20"/>
                <w:szCs w:val="20"/>
                <w:color w:val="auto"/>
              </w:rPr>
            </w:pPr>
            <w:r>
              <w:rPr>
                <w:rFonts w:ascii="Arial" w:cs="Arial" w:eastAsia="Arial" w:hAnsi="Arial"/>
                <w:sz w:val="17"/>
                <w:szCs w:val="17"/>
                <w:b w:val="1"/>
                <w:bCs w:val="1"/>
                <w:color w:val="auto"/>
              </w:rPr>
              <w:t>3</w:t>
            </w:r>
          </w:p>
        </w:tc>
        <w:tc>
          <w:tcPr>
            <w:tcW w:w="280" w:type="dxa"/>
            <w:vAlign w:val="bottom"/>
            <w:tcBorders>
              <w:right w:val="single" w:sz="8" w:color="auto"/>
            </w:tcBorders>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b w:val="1"/>
                <w:bCs w:val="1"/>
                <w:color w:val="auto"/>
              </w:rPr>
              <w:t>SEC Use Only</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6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00" w:type="dxa"/>
            <w:vAlign w:val="bottom"/>
            <w:tcBorders>
              <w:left w:val="single" w:sz="8" w:color="auto"/>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1560" w:type="dxa"/>
            <w:vAlign w:val="bottom"/>
            <w:tcBorders>
              <w:bottom w:val="single" w:sz="8" w:color="auto"/>
            </w:tcBorders>
            <w:gridSpan w:val="3"/>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40" w:type="dxa"/>
            <w:vAlign w:val="bottom"/>
            <w:tcBorders>
              <w:bottom w:val="single" w:sz="8" w:color="auto"/>
              <w:right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300" w:type="dxa"/>
            <w:vAlign w:val="bottom"/>
            <w:tcBorders>
              <w:left w:val="single" w:sz="8" w:color="auto"/>
            </w:tcBorders>
          </w:tcPr>
          <w:p>
            <w:pPr>
              <w:spacing w:after="0" w:line="187" w:lineRule="exact"/>
              <w:rPr>
                <w:sz w:val="20"/>
                <w:szCs w:val="20"/>
                <w:color w:val="auto"/>
              </w:rPr>
            </w:pPr>
            <w:r>
              <w:rPr>
                <w:rFonts w:ascii="Arial" w:cs="Arial" w:eastAsia="Arial" w:hAnsi="Arial"/>
                <w:sz w:val="17"/>
                <w:szCs w:val="17"/>
                <w:b w:val="1"/>
                <w:bCs w:val="1"/>
                <w:color w:val="auto"/>
              </w:rPr>
              <w:t>4</w:t>
            </w:r>
          </w:p>
        </w:tc>
        <w:tc>
          <w:tcPr>
            <w:tcW w:w="280" w:type="dxa"/>
            <w:vAlign w:val="bottom"/>
            <w:tcBorders>
              <w:right w:val="single" w:sz="8" w:color="auto"/>
            </w:tcBorders>
          </w:tcPr>
          <w:p>
            <w:pPr>
              <w:spacing w:after="0"/>
              <w:rPr>
                <w:sz w:val="16"/>
                <w:szCs w:val="16"/>
                <w:color w:val="auto"/>
              </w:rPr>
            </w:pPr>
          </w:p>
        </w:tc>
        <w:tc>
          <w:tcPr>
            <w:tcW w:w="10660" w:type="dxa"/>
            <w:vAlign w:val="bottom"/>
            <w:tcBorders>
              <w:right w:val="single" w:sz="8" w:color="auto"/>
            </w:tcBorders>
            <w:gridSpan w:val="7"/>
          </w:tcPr>
          <w:p>
            <w:pPr>
              <w:spacing w:after="0" w:line="187" w:lineRule="exact"/>
              <w:rPr>
                <w:sz w:val="20"/>
                <w:szCs w:val="20"/>
                <w:color w:val="auto"/>
              </w:rPr>
            </w:pPr>
            <w:r>
              <w:rPr>
                <w:rFonts w:ascii="Arial" w:cs="Arial" w:eastAsia="Arial" w:hAnsi="Arial"/>
                <w:sz w:val="17"/>
                <w:szCs w:val="17"/>
                <w:b w:val="1"/>
                <w:bCs w:val="1"/>
                <w:color w:val="auto"/>
              </w:rPr>
              <w:t>Citizenship or Place of Organization</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Japan</w:t>
            </w:r>
          </w:p>
        </w:tc>
        <w:tc>
          <w:tcPr>
            <w:tcW w:w="6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6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0" w:type="dxa"/>
            <w:vAlign w:val="bottom"/>
            <w:tcBorders>
              <w:lef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jc w:val="center"/>
              <w:ind w:right="294"/>
              <w:spacing w:after="0" w:line="188" w:lineRule="exact"/>
              <w:rPr>
                <w:sz w:val="20"/>
                <w:szCs w:val="20"/>
                <w:color w:val="auto"/>
              </w:rPr>
            </w:pPr>
            <w:r>
              <w:rPr>
                <w:rFonts w:ascii="Arial" w:cs="Arial" w:eastAsia="Arial" w:hAnsi="Arial"/>
                <w:sz w:val="17"/>
                <w:szCs w:val="17"/>
                <w:b w:val="1"/>
                <w:bCs w:val="1"/>
                <w:color w:val="auto"/>
                <w:w w:val="84"/>
              </w:rPr>
              <w:t>5</w:t>
            </w:r>
          </w:p>
        </w:tc>
        <w:tc>
          <w:tcPr>
            <w:tcW w:w="120" w:type="dxa"/>
            <w:vAlign w:val="bottom"/>
          </w:tcPr>
          <w:p>
            <w:pPr>
              <w:spacing w:after="0"/>
              <w:rPr>
                <w:sz w:val="16"/>
                <w:szCs w:val="16"/>
                <w:color w:val="auto"/>
              </w:rPr>
            </w:pPr>
          </w:p>
        </w:tc>
        <w:tc>
          <w:tcPr>
            <w:tcW w:w="8520" w:type="dxa"/>
            <w:vAlign w:val="bottom"/>
            <w:tcBorders>
              <w:right w:val="single" w:sz="8" w:color="auto"/>
            </w:tcBorders>
            <w:gridSpan w:val="2"/>
          </w:tcPr>
          <w:p>
            <w:pPr>
              <w:ind w:left="60"/>
              <w:spacing w:after="0" w:line="188" w:lineRule="exact"/>
              <w:rPr>
                <w:sz w:val="20"/>
                <w:szCs w:val="20"/>
                <w:color w:val="auto"/>
              </w:rPr>
            </w:pPr>
            <w:r>
              <w:rPr>
                <w:rFonts w:ascii="Arial" w:cs="Arial" w:eastAsia="Arial" w:hAnsi="Arial"/>
                <w:sz w:val="17"/>
                <w:szCs w:val="17"/>
                <w:b w:val="1"/>
                <w:bCs w:val="1"/>
                <w:color w:val="auto"/>
              </w:rPr>
              <w:t>Sole Voting Power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0" w:type="dxa"/>
            <w:vAlign w:val="bottom"/>
            <w:tcBorders>
              <w:lef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center"/>
              <w:ind w:right="134"/>
              <w:spacing w:after="0"/>
              <w:rPr>
                <w:sz w:val="20"/>
                <w:szCs w:val="20"/>
                <w:color w:val="auto"/>
              </w:rPr>
            </w:pPr>
            <w:r>
              <w:rPr>
                <w:rFonts w:ascii="Arial" w:cs="Arial" w:eastAsia="Arial" w:hAnsi="Arial"/>
                <w:sz w:val="17"/>
                <w:szCs w:val="17"/>
                <w:b w:val="1"/>
                <w:bCs w:val="1"/>
                <w:color w:val="auto"/>
                <w:w w:val="94"/>
              </w:rPr>
              <w:t>Number of</w:t>
            </w:r>
          </w:p>
        </w:tc>
        <w:tc>
          <w:tcPr>
            <w:tcW w:w="380" w:type="dxa"/>
            <w:vAlign w:val="bottom"/>
            <w:tcBorders>
              <w:right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6,955,207</w:t>
            </w:r>
          </w:p>
        </w:tc>
        <w:tc>
          <w:tcPr>
            <w:tcW w:w="6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00" w:type="dxa"/>
            <w:vAlign w:val="bottom"/>
            <w:tcBorders>
              <w:lef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center"/>
              <w:ind w:right="134"/>
              <w:spacing w:after="0" w:line="180" w:lineRule="exact"/>
              <w:rPr>
                <w:sz w:val="20"/>
                <w:szCs w:val="20"/>
                <w:color w:val="auto"/>
              </w:rPr>
            </w:pPr>
            <w:r>
              <w:rPr>
                <w:rFonts w:ascii="Arial" w:cs="Arial" w:eastAsia="Arial" w:hAnsi="Arial"/>
                <w:sz w:val="17"/>
                <w:szCs w:val="17"/>
                <w:b w:val="1"/>
                <w:bCs w:val="1"/>
                <w:color w:val="auto"/>
                <w:w w:val="84"/>
              </w:rPr>
              <w:t>Shares</w:t>
            </w:r>
          </w:p>
        </w:tc>
        <w:tc>
          <w:tcPr>
            <w:tcW w:w="38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jc w:val="center"/>
              <w:ind w:right="294"/>
              <w:spacing w:after="0" w:line="180" w:lineRule="exact"/>
              <w:rPr>
                <w:sz w:val="20"/>
                <w:szCs w:val="20"/>
                <w:color w:val="auto"/>
              </w:rPr>
            </w:pPr>
            <w:r>
              <w:rPr>
                <w:rFonts w:ascii="Arial" w:cs="Arial" w:eastAsia="Arial" w:hAnsi="Arial"/>
                <w:sz w:val="17"/>
                <w:szCs w:val="17"/>
                <w:b w:val="1"/>
                <w:bCs w:val="1"/>
                <w:color w:val="auto"/>
                <w:w w:val="84"/>
              </w:rPr>
              <w:t>6</w:t>
            </w:r>
          </w:p>
        </w:tc>
        <w:tc>
          <w:tcPr>
            <w:tcW w:w="120" w:type="dxa"/>
            <w:vAlign w:val="bottom"/>
          </w:tcPr>
          <w:p>
            <w:pPr>
              <w:spacing w:after="0"/>
              <w:rPr>
                <w:sz w:val="15"/>
                <w:szCs w:val="15"/>
                <w:color w:val="auto"/>
              </w:rPr>
            </w:pPr>
          </w:p>
        </w:tc>
        <w:tc>
          <w:tcPr>
            <w:tcW w:w="8520" w:type="dxa"/>
            <w:vAlign w:val="bottom"/>
            <w:tcBorders>
              <w:right w:val="single" w:sz="8" w:color="auto"/>
            </w:tcBorders>
            <w:gridSpan w:val="2"/>
          </w:tcPr>
          <w:p>
            <w:pPr>
              <w:ind w:left="60"/>
              <w:spacing w:after="0" w:line="180" w:lineRule="exact"/>
              <w:rPr>
                <w:sz w:val="20"/>
                <w:szCs w:val="20"/>
                <w:color w:val="auto"/>
              </w:rPr>
            </w:pPr>
            <w:r>
              <w:rPr>
                <w:rFonts w:ascii="Arial" w:cs="Arial" w:eastAsia="Arial" w:hAnsi="Arial"/>
                <w:sz w:val="17"/>
                <w:szCs w:val="17"/>
                <w:b w:val="1"/>
                <w:bCs w:val="1"/>
                <w:color w:val="auto"/>
              </w:rPr>
              <w:t>Shared Voting Power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lef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center"/>
              <w:ind w:right="134"/>
              <w:spacing w:after="0"/>
              <w:rPr>
                <w:sz w:val="20"/>
                <w:szCs w:val="20"/>
                <w:color w:val="auto"/>
              </w:rPr>
            </w:pPr>
            <w:r>
              <w:rPr>
                <w:rFonts w:ascii="Arial" w:cs="Arial" w:eastAsia="Arial" w:hAnsi="Arial"/>
                <w:sz w:val="17"/>
                <w:szCs w:val="17"/>
                <w:b w:val="1"/>
                <w:bCs w:val="1"/>
                <w:color w:val="auto"/>
                <w:w w:val="88"/>
              </w:rPr>
              <w:t>Beneficially</w:t>
            </w:r>
          </w:p>
        </w:tc>
        <w:tc>
          <w:tcPr>
            <w:tcW w:w="380" w:type="dxa"/>
            <w:vAlign w:val="bottom"/>
            <w:tcBorders>
              <w:right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0</w:t>
            </w:r>
          </w:p>
        </w:tc>
        <w:tc>
          <w:tcPr>
            <w:tcW w:w="6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0" w:type="dxa"/>
            <w:vAlign w:val="bottom"/>
            <w:tcBorders>
              <w:left w:val="single" w:sz="8" w:color="auto"/>
            </w:tcBorders>
          </w:tcPr>
          <w:p>
            <w:pPr>
              <w:spacing w:after="0"/>
              <w:rPr>
                <w:sz w:val="14"/>
                <w:szCs w:val="14"/>
                <w:color w:val="auto"/>
              </w:rPr>
            </w:pPr>
          </w:p>
        </w:tc>
        <w:tc>
          <w:tcPr>
            <w:tcW w:w="1460" w:type="dxa"/>
            <w:vAlign w:val="bottom"/>
            <w:gridSpan w:val="3"/>
          </w:tcPr>
          <w:p>
            <w:pPr>
              <w:jc w:val="center"/>
              <w:spacing w:after="0" w:line="170" w:lineRule="exact"/>
              <w:rPr>
                <w:sz w:val="20"/>
                <w:szCs w:val="20"/>
                <w:color w:val="auto"/>
              </w:rPr>
            </w:pPr>
            <w:r>
              <w:rPr>
                <w:rFonts w:ascii="Arial" w:cs="Arial" w:eastAsia="Arial" w:hAnsi="Arial"/>
                <w:sz w:val="17"/>
                <w:szCs w:val="17"/>
                <w:b w:val="1"/>
                <w:bCs w:val="1"/>
                <w:color w:val="auto"/>
                <w:w w:val="91"/>
              </w:rPr>
              <w:t>Owned by Each</w:t>
            </w:r>
          </w:p>
        </w:tc>
        <w:tc>
          <w:tcPr>
            <w:tcW w:w="380" w:type="dxa"/>
            <w:vAlign w:val="bottom"/>
            <w:tcBorders>
              <w:right w:val="single" w:sz="8" w:color="auto"/>
            </w:tcBorders>
          </w:tcPr>
          <w:p>
            <w:pPr>
              <w:spacing w:after="0"/>
              <w:rPr>
                <w:sz w:val="14"/>
                <w:szCs w:val="14"/>
                <w:color w:val="auto"/>
              </w:rPr>
            </w:pPr>
          </w:p>
        </w:tc>
        <w:tc>
          <w:tcPr>
            <w:tcW w:w="460" w:type="dxa"/>
            <w:vAlign w:val="bottom"/>
            <w:tcBorders>
              <w:right w:val="single" w:sz="8" w:color="auto"/>
            </w:tcBorders>
          </w:tcPr>
          <w:p>
            <w:pPr>
              <w:jc w:val="center"/>
              <w:ind w:right="294"/>
              <w:spacing w:after="0" w:line="170" w:lineRule="exact"/>
              <w:rPr>
                <w:sz w:val="20"/>
                <w:szCs w:val="20"/>
                <w:color w:val="auto"/>
              </w:rPr>
            </w:pPr>
            <w:r>
              <w:rPr>
                <w:rFonts w:ascii="Arial" w:cs="Arial" w:eastAsia="Arial" w:hAnsi="Arial"/>
                <w:sz w:val="17"/>
                <w:szCs w:val="17"/>
                <w:b w:val="1"/>
                <w:bCs w:val="1"/>
                <w:color w:val="auto"/>
                <w:w w:val="84"/>
              </w:rPr>
              <w:t>7</w:t>
            </w:r>
          </w:p>
        </w:tc>
        <w:tc>
          <w:tcPr>
            <w:tcW w:w="120" w:type="dxa"/>
            <w:vAlign w:val="bottom"/>
          </w:tcPr>
          <w:p>
            <w:pPr>
              <w:spacing w:after="0"/>
              <w:rPr>
                <w:sz w:val="14"/>
                <w:szCs w:val="14"/>
                <w:color w:val="auto"/>
              </w:rPr>
            </w:pPr>
          </w:p>
        </w:tc>
        <w:tc>
          <w:tcPr>
            <w:tcW w:w="8520" w:type="dxa"/>
            <w:vAlign w:val="bottom"/>
            <w:tcBorders>
              <w:right w:val="single" w:sz="8" w:color="auto"/>
            </w:tcBorders>
            <w:gridSpan w:val="2"/>
          </w:tcPr>
          <w:p>
            <w:pPr>
              <w:ind w:left="60"/>
              <w:spacing w:after="0" w:line="170" w:lineRule="exact"/>
              <w:rPr>
                <w:sz w:val="20"/>
                <w:szCs w:val="20"/>
                <w:color w:val="auto"/>
              </w:rPr>
            </w:pPr>
            <w:r>
              <w:rPr>
                <w:rFonts w:ascii="Arial" w:cs="Arial" w:eastAsia="Arial" w:hAnsi="Arial"/>
                <w:sz w:val="17"/>
                <w:szCs w:val="17"/>
                <w:b w:val="1"/>
                <w:bCs w:val="1"/>
                <w:color w:val="auto"/>
              </w:rPr>
              <w:t>Sole Dispositive Power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0" w:type="dxa"/>
            <w:vAlign w:val="bottom"/>
            <w:tcBorders>
              <w:left w:val="single" w:sz="8" w:color="auto"/>
            </w:tcBorders>
          </w:tcPr>
          <w:p>
            <w:pPr>
              <w:spacing w:after="0"/>
              <w:rPr>
                <w:sz w:val="17"/>
                <w:szCs w:val="17"/>
                <w:color w:val="auto"/>
              </w:rPr>
            </w:pPr>
          </w:p>
        </w:tc>
        <w:tc>
          <w:tcPr>
            <w:tcW w:w="1460" w:type="dxa"/>
            <w:vAlign w:val="bottom"/>
            <w:gridSpan w:val="3"/>
          </w:tcPr>
          <w:p>
            <w:pPr>
              <w:jc w:val="center"/>
              <w:spacing w:after="0"/>
              <w:rPr>
                <w:sz w:val="20"/>
                <w:szCs w:val="20"/>
                <w:color w:val="auto"/>
              </w:rPr>
            </w:pPr>
            <w:r>
              <w:rPr>
                <w:rFonts w:ascii="Arial" w:cs="Arial" w:eastAsia="Arial" w:hAnsi="Arial"/>
                <w:sz w:val="17"/>
                <w:szCs w:val="17"/>
                <w:b w:val="1"/>
                <w:bCs w:val="1"/>
                <w:color w:val="auto"/>
                <w:w w:val="89"/>
              </w:rPr>
              <w:t>Reporting Person</w:t>
            </w:r>
          </w:p>
        </w:tc>
        <w:tc>
          <w:tcPr>
            <w:tcW w:w="38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Pr>
          <w:p>
            <w:pPr>
              <w:ind w:left="60"/>
              <w:spacing w:after="0"/>
              <w:rPr>
                <w:sz w:val="20"/>
                <w:szCs w:val="20"/>
                <w:color w:val="auto"/>
              </w:rPr>
            </w:pPr>
            <w:r>
              <w:rPr>
                <w:rFonts w:ascii="Arial" w:cs="Arial" w:eastAsia="Arial" w:hAnsi="Arial"/>
                <w:sz w:val="17"/>
                <w:szCs w:val="17"/>
                <w:color w:val="auto"/>
              </w:rPr>
              <w:t>6,955,207</w:t>
            </w:r>
          </w:p>
        </w:tc>
        <w:tc>
          <w:tcPr>
            <w:tcW w:w="6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vMerge w:val="restart"/>
          </w:tcPr>
          <w:p>
            <w:pPr>
              <w:jc w:val="center"/>
              <w:ind w:right="134"/>
              <w:spacing w:after="0"/>
              <w:rPr>
                <w:sz w:val="20"/>
                <w:szCs w:val="20"/>
                <w:color w:val="auto"/>
              </w:rPr>
            </w:pPr>
            <w:r>
              <w:rPr>
                <w:rFonts w:ascii="Arial" w:cs="Arial" w:eastAsia="Arial" w:hAnsi="Arial"/>
                <w:sz w:val="17"/>
                <w:szCs w:val="17"/>
                <w:b w:val="1"/>
                <w:bCs w:val="1"/>
                <w:color w:val="auto"/>
              </w:rPr>
              <w:t>With:</w:t>
            </w:r>
          </w:p>
        </w:tc>
        <w:tc>
          <w:tcPr>
            <w:tcW w:w="380" w:type="dxa"/>
            <w:vAlign w:val="bottom"/>
            <w:tcBorders>
              <w:right w:val="single" w:sz="8" w:color="auto"/>
            </w:tcBorders>
            <w:vMerge w:val="restart"/>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5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00" w:type="dxa"/>
            <w:vAlign w:val="bottom"/>
            <w:tcBorders>
              <w:lef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80" w:type="dxa"/>
            <w:vAlign w:val="bottom"/>
            <w:tcBorders>
              <w:right w:val="single" w:sz="8" w:color="auto"/>
            </w:tcBorders>
            <w:vMerge w:val="continue"/>
          </w:tcPr>
          <w:p>
            <w:pPr>
              <w:spacing w:after="0"/>
              <w:rPr>
                <w:sz w:val="16"/>
                <w:szCs w:val="16"/>
                <w:color w:val="auto"/>
              </w:rPr>
            </w:pPr>
          </w:p>
        </w:tc>
        <w:tc>
          <w:tcPr>
            <w:tcW w:w="460" w:type="dxa"/>
            <w:vAlign w:val="bottom"/>
            <w:tcBorders>
              <w:right w:val="single" w:sz="8" w:color="auto"/>
            </w:tcBorders>
          </w:tcPr>
          <w:p>
            <w:pPr>
              <w:jc w:val="center"/>
              <w:ind w:right="294"/>
              <w:spacing w:after="0" w:line="187" w:lineRule="exact"/>
              <w:rPr>
                <w:sz w:val="20"/>
                <w:szCs w:val="20"/>
                <w:color w:val="auto"/>
              </w:rPr>
            </w:pPr>
            <w:r>
              <w:rPr>
                <w:rFonts w:ascii="Arial" w:cs="Arial" w:eastAsia="Arial" w:hAnsi="Arial"/>
                <w:sz w:val="17"/>
                <w:szCs w:val="17"/>
                <w:b w:val="1"/>
                <w:bCs w:val="1"/>
                <w:color w:val="auto"/>
                <w:w w:val="84"/>
              </w:rPr>
              <w:t>8</w:t>
            </w:r>
          </w:p>
        </w:tc>
        <w:tc>
          <w:tcPr>
            <w:tcW w:w="120" w:type="dxa"/>
            <w:vAlign w:val="bottom"/>
          </w:tcPr>
          <w:p>
            <w:pPr>
              <w:spacing w:after="0"/>
              <w:rPr>
                <w:sz w:val="16"/>
                <w:szCs w:val="16"/>
                <w:color w:val="auto"/>
              </w:rPr>
            </w:pPr>
          </w:p>
        </w:tc>
        <w:tc>
          <w:tcPr>
            <w:tcW w:w="8520" w:type="dxa"/>
            <w:vAlign w:val="bottom"/>
            <w:tcBorders>
              <w:right w:val="single" w:sz="8" w:color="auto"/>
            </w:tcBorders>
            <w:gridSpan w:val="2"/>
          </w:tcPr>
          <w:p>
            <w:pPr>
              <w:ind w:left="60"/>
              <w:spacing w:after="0" w:line="187" w:lineRule="exact"/>
              <w:rPr>
                <w:sz w:val="20"/>
                <w:szCs w:val="20"/>
                <w:color w:val="auto"/>
              </w:rPr>
            </w:pPr>
            <w:r>
              <w:rPr>
                <w:rFonts w:ascii="Arial" w:cs="Arial" w:eastAsia="Arial" w:hAnsi="Arial"/>
                <w:sz w:val="17"/>
                <w:szCs w:val="17"/>
                <w:b w:val="1"/>
                <w:bCs w:val="1"/>
                <w:color w:val="auto"/>
              </w:rPr>
              <w:t>Shared Dispositive Power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0</w:t>
            </w:r>
          </w:p>
        </w:tc>
        <w:tc>
          <w:tcPr>
            <w:tcW w:w="6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0" w:type="dxa"/>
            <w:vAlign w:val="bottom"/>
            <w:tcBorders>
              <w:left w:val="single" w:sz="8" w:color="auto"/>
            </w:tcBorders>
          </w:tcPr>
          <w:p>
            <w:pPr>
              <w:spacing w:after="0" w:line="189" w:lineRule="exact"/>
              <w:rPr>
                <w:sz w:val="20"/>
                <w:szCs w:val="20"/>
                <w:color w:val="auto"/>
              </w:rPr>
            </w:pPr>
            <w:r>
              <w:rPr>
                <w:rFonts w:ascii="Arial" w:cs="Arial" w:eastAsia="Arial" w:hAnsi="Arial"/>
                <w:sz w:val="17"/>
                <w:szCs w:val="17"/>
                <w:b w:val="1"/>
                <w:bCs w:val="1"/>
                <w:color w:val="auto"/>
              </w:rPr>
              <w:t>9</w:t>
            </w:r>
          </w:p>
        </w:tc>
        <w:tc>
          <w:tcPr>
            <w:tcW w:w="280" w:type="dxa"/>
            <w:vAlign w:val="bottom"/>
            <w:tcBorders>
              <w:right w:val="single" w:sz="8" w:color="auto"/>
            </w:tcBorders>
          </w:tcPr>
          <w:p>
            <w:pPr>
              <w:spacing w:after="0"/>
              <w:rPr>
                <w:sz w:val="16"/>
                <w:szCs w:val="16"/>
                <w:color w:val="auto"/>
              </w:rPr>
            </w:pPr>
          </w:p>
        </w:tc>
        <w:tc>
          <w:tcPr>
            <w:tcW w:w="10660" w:type="dxa"/>
            <w:vAlign w:val="bottom"/>
            <w:tcBorders>
              <w:right w:val="single" w:sz="8" w:color="auto"/>
            </w:tcBorders>
            <w:gridSpan w:val="7"/>
          </w:tcPr>
          <w:p>
            <w:pPr>
              <w:spacing w:after="0" w:line="189" w:lineRule="exact"/>
              <w:rPr>
                <w:sz w:val="20"/>
                <w:szCs w:val="20"/>
                <w:color w:val="auto"/>
              </w:rPr>
            </w:pPr>
            <w:r>
              <w:rPr>
                <w:rFonts w:ascii="Arial" w:cs="Arial" w:eastAsia="Arial" w:hAnsi="Arial"/>
                <w:sz w:val="17"/>
                <w:szCs w:val="17"/>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6,955,207</w:t>
            </w:r>
          </w:p>
        </w:tc>
        <w:tc>
          <w:tcPr>
            <w:tcW w:w="3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6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0" w:type="dxa"/>
            <w:vAlign w:val="bottom"/>
            <w:tcBorders>
              <w:left w:val="single" w:sz="8" w:color="auto"/>
            </w:tcBorders>
          </w:tcPr>
          <w:p>
            <w:pPr>
              <w:spacing w:after="0"/>
              <w:rPr>
                <w:sz w:val="20"/>
                <w:szCs w:val="20"/>
                <w:color w:val="auto"/>
              </w:rPr>
            </w:pPr>
            <w:r>
              <w:rPr>
                <w:rFonts w:ascii="Arial" w:cs="Arial" w:eastAsia="Arial" w:hAnsi="Arial"/>
                <w:sz w:val="17"/>
                <w:szCs w:val="17"/>
                <w:b w:val="1"/>
                <w:bCs w:val="1"/>
                <w:color w:val="auto"/>
              </w:rPr>
              <w:t>10</w:t>
            </w:r>
          </w:p>
        </w:tc>
        <w:tc>
          <w:tcPr>
            <w:tcW w:w="280" w:type="dxa"/>
            <w:vAlign w:val="bottom"/>
            <w:tcBorders>
              <w:right w:val="single" w:sz="8" w:color="auto"/>
            </w:tcBorders>
          </w:tcPr>
          <w:p>
            <w:pPr>
              <w:spacing w:after="0"/>
              <w:rPr>
                <w:sz w:val="18"/>
                <w:szCs w:val="18"/>
                <w:color w:val="auto"/>
              </w:rPr>
            </w:pPr>
          </w:p>
        </w:tc>
        <w:tc>
          <w:tcPr>
            <w:tcW w:w="10660" w:type="dxa"/>
            <w:vAlign w:val="bottom"/>
            <w:tcBorders>
              <w:right w:val="single" w:sz="8" w:color="auto"/>
            </w:tcBorders>
            <w:gridSpan w:val="7"/>
          </w:tcPr>
          <w:p>
            <w:pPr>
              <w:spacing w:after="0"/>
              <w:rPr>
                <w:sz w:val="20"/>
                <w:szCs w:val="20"/>
                <w:color w:val="auto"/>
              </w:rPr>
            </w:pPr>
            <w:r>
              <w:rPr>
                <w:rFonts w:ascii="Arial" w:cs="Arial" w:eastAsia="Arial" w:hAnsi="Arial"/>
                <w:sz w:val="17"/>
                <w:szCs w:val="17"/>
                <w:b w:val="1"/>
                <w:bCs w:val="1"/>
                <w:color w:val="auto"/>
              </w:rPr>
              <w:t xml:space="preserve">Check box if the aggregate amount in row (9) excludes certain shares (See Instructions) </w:t>
            </w: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00" w:type="dxa"/>
            <w:vAlign w:val="bottom"/>
            <w:tcBorders>
              <w:left w:val="single" w:sz="8" w:color="auto"/>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10660" w:type="dxa"/>
            <w:vAlign w:val="bottom"/>
            <w:tcBorders>
              <w:bottom w:val="single" w:sz="8" w:color="auto"/>
              <w:right w:val="single" w:sz="8" w:color="auto"/>
            </w:tcBorders>
            <w:gridSpan w:val="7"/>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300" w:type="dxa"/>
            <w:vAlign w:val="bottom"/>
            <w:tcBorders>
              <w:left w:val="single" w:sz="8" w:color="auto"/>
            </w:tcBorders>
          </w:tcPr>
          <w:p>
            <w:pPr>
              <w:spacing w:after="0" w:line="187" w:lineRule="exact"/>
              <w:rPr>
                <w:sz w:val="20"/>
                <w:szCs w:val="20"/>
                <w:color w:val="auto"/>
              </w:rPr>
            </w:pPr>
            <w:r>
              <w:rPr>
                <w:rFonts w:ascii="Arial" w:cs="Arial" w:eastAsia="Arial" w:hAnsi="Arial"/>
                <w:sz w:val="17"/>
                <w:szCs w:val="17"/>
                <w:b w:val="1"/>
                <w:bCs w:val="1"/>
                <w:color w:val="auto"/>
              </w:rPr>
              <w:t>11</w:t>
            </w:r>
          </w:p>
        </w:tc>
        <w:tc>
          <w:tcPr>
            <w:tcW w:w="280" w:type="dxa"/>
            <w:vAlign w:val="bottom"/>
            <w:tcBorders>
              <w:right w:val="single" w:sz="8" w:color="auto"/>
            </w:tcBorders>
          </w:tcPr>
          <w:p>
            <w:pPr>
              <w:spacing w:after="0"/>
              <w:rPr>
                <w:sz w:val="16"/>
                <w:szCs w:val="16"/>
                <w:color w:val="auto"/>
              </w:rPr>
            </w:pPr>
          </w:p>
        </w:tc>
        <w:tc>
          <w:tcPr>
            <w:tcW w:w="10660" w:type="dxa"/>
            <w:vAlign w:val="bottom"/>
            <w:tcBorders>
              <w:right w:val="single" w:sz="8" w:color="auto"/>
            </w:tcBorders>
            <w:gridSpan w:val="7"/>
          </w:tcPr>
          <w:p>
            <w:pPr>
              <w:spacing w:after="0" w:line="187" w:lineRule="exact"/>
              <w:rPr>
                <w:sz w:val="20"/>
                <w:szCs w:val="20"/>
                <w:color w:val="auto"/>
              </w:rPr>
            </w:pPr>
            <w:r>
              <w:rPr>
                <w:rFonts w:ascii="Arial" w:cs="Arial" w:eastAsia="Arial" w:hAnsi="Arial"/>
                <w:sz w:val="17"/>
                <w:szCs w:val="17"/>
                <w:b w:val="1"/>
                <w:bCs w:val="1"/>
                <w:color w:val="auto"/>
              </w:rPr>
              <w:t>Percent of class represented by amount in row (9)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8"/>
              </w:rPr>
              <w:t>12.7%*</w:t>
            </w:r>
          </w:p>
        </w:tc>
        <w:tc>
          <w:tcPr>
            <w:tcW w:w="6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6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0" w:type="dxa"/>
            <w:vAlign w:val="bottom"/>
            <w:tcBorders>
              <w:left w:val="single" w:sz="8" w:color="auto"/>
            </w:tcBorders>
          </w:tcPr>
          <w:p>
            <w:pPr>
              <w:spacing w:after="0" w:line="189" w:lineRule="exact"/>
              <w:rPr>
                <w:sz w:val="20"/>
                <w:szCs w:val="20"/>
                <w:color w:val="auto"/>
              </w:rPr>
            </w:pPr>
            <w:r>
              <w:rPr>
                <w:rFonts w:ascii="Arial" w:cs="Arial" w:eastAsia="Arial" w:hAnsi="Arial"/>
                <w:sz w:val="17"/>
                <w:szCs w:val="17"/>
                <w:b w:val="1"/>
                <w:bCs w:val="1"/>
                <w:color w:val="auto"/>
              </w:rPr>
              <w:t>12</w:t>
            </w:r>
          </w:p>
        </w:tc>
        <w:tc>
          <w:tcPr>
            <w:tcW w:w="280" w:type="dxa"/>
            <w:vAlign w:val="bottom"/>
            <w:tcBorders>
              <w:right w:val="single" w:sz="8" w:color="auto"/>
            </w:tcBorders>
          </w:tcPr>
          <w:p>
            <w:pPr>
              <w:spacing w:after="0"/>
              <w:rPr>
                <w:sz w:val="16"/>
                <w:szCs w:val="16"/>
                <w:color w:val="auto"/>
              </w:rPr>
            </w:pPr>
          </w:p>
        </w:tc>
        <w:tc>
          <w:tcPr>
            <w:tcW w:w="10660" w:type="dxa"/>
            <w:vAlign w:val="bottom"/>
            <w:tcBorders>
              <w:right w:val="single" w:sz="8" w:color="auto"/>
            </w:tcBorders>
            <w:gridSpan w:val="7"/>
          </w:tcPr>
          <w:p>
            <w:pPr>
              <w:spacing w:after="0" w:line="189" w:lineRule="exact"/>
              <w:rPr>
                <w:sz w:val="20"/>
                <w:szCs w:val="20"/>
                <w:color w:val="auto"/>
              </w:rPr>
            </w:pPr>
            <w:r>
              <w:rPr>
                <w:rFonts w:ascii="Arial" w:cs="Arial" w:eastAsia="Arial" w:hAnsi="Arial"/>
                <w:sz w:val="17"/>
                <w:szCs w:val="17"/>
                <w:b w:val="1"/>
                <w:bCs w:val="1"/>
                <w:color w:val="auto"/>
              </w:rPr>
              <w:t>Type of Reporting Person (See Instructions)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0"/>
              </w:rPr>
              <w:t>HC, CO</w:t>
            </w:r>
          </w:p>
        </w:tc>
        <w:tc>
          <w:tcPr>
            <w:tcW w:w="6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6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ind w:right="460" w:firstLine="3"/>
        <w:spacing w:after="0" w:line="264" w:lineRule="auto"/>
        <w:tabs>
          <w:tab w:leader="none" w:pos="129"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Based on the Issuer having 54,641,380 shares of Common Stock issued and outstanding as disclosed in the Issuer’s Quarterly Report on Form 10-Q for the quarter end of September 30, 2021.</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Page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358775</wp:posOffset>
            </wp:positionV>
            <wp:extent cx="713867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71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9"/>
        </w:trPr>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1140" w:type="dxa"/>
            <w:vAlign w:val="bottom"/>
            <w:tcBorders>
              <w:top w:val="single" w:sz="8" w:color="auto"/>
              <w:left w:val="single" w:sz="8" w:color="auto"/>
              <w:bottom w:val="single" w:sz="8" w:color="auto"/>
            </w:tcBorders>
            <w:gridSpan w:val="3"/>
          </w:tcPr>
          <w:p>
            <w:pPr>
              <w:spacing w:after="0"/>
              <w:rPr>
                <w:sz w:val="20"/>
                <w:szCs w:val="20"/>
                <w:color w:val="auto"/>
              </w:rPr>
            </w:pPr>
            <w:r>
              <w:rPr>
                <w:rFonts w:ascii="Arial" w:cs="Arial" w:eastAsia="Arial" w:hAnsi="Arial"/>
                <w:sz w:val="17"/>
                <w:szCs w:val="17"/>
                <w:b w:val="1"/>
                <w:bCs w:val="1"/>
                <w:color w:val="auto"/>
              </w:rPr>
              <w:t>CUSIP No.</w:t>
            </w:r>
          </w:p>
        </w:tc>
        <w:tc>
          <w:tcPr>
            <w:tcW w:w="1580" w:type="dxa"/>
            <w:vAlign w:val="bottom"/>
            <w:tcBorders>
              <w:top w:val="single" w:sz="8" w:color="auto"/>
              <w:bottom w:val="single" w:sz="8" w:color="auto"/>
            </w:tcBorders>
            <w:gridSpan w:val="3"/>
          </w:tcPr>
          <w:p>
            <w:pPr>
              <w:jc w:val="center"/>
              <w:ind w:left="454"/>
              <w:spacing w:after="0"/>
              <w:rPr>
                <w:sz w:val="20"/>
                <w:szCs w:val="20"/>
                <w:color w:val="auto"/>
              </w:rPr>
            </w:pPr>
            <w:r>
              <w:rPr>
                <w:rFonts w:ascii="Arial" w:cs="Arial" w:eastAsia="Arial" w:hAnsi="Arial"/>
                <w:sz w:val="17"/>
                <w:szCs w:val="17"/>
                <w:b w:val="1"/>
                <w:bCs w:val="1"/>
                <w:color w:val="auto"/>
                <w:w w:val="92"/>
              </w:rPr>
              <w:t>15673T100</w:t>
            </w:r>
          </w:p>
        </w:tc>
        <w:tc>
          <w:tcPr>
            <w:tcW w:w="2320" w:type="dxa"/>
            <w:vAlign w:val="bottom"/>
            <w:tcBorders>
              <w:top w:val="single" w:sz="8" w:color="auto"/>
              <w:bottom w:val="single" w:sz="8" w:color="auto"/>
              <w:right w:val="single" w:sz="8" w:color="auto"/>
            </w:tcBorders>
          </w:tcPr>
          <w:p>
            <w:pPr>
              <w:spacing w:after="0"/>
              <w:rPr>
                <w:sz w:val="19"/>
                <w:szCs w:val="19"/>
                <w:color w:val="auto"/>
              </w:rPr>
            </w:pPr>
          </w:p>
        </w:tc>
        <w:tc>
          <w:tcPr>
            <w:tcW w:w="6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6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180" w:type="dxa"/>
            <w:vAlign w:val="bottom"/>
            <w:tcBorders>
              <w:left w:val="single" w:sz="8" w:color="auto"/>
            </w:tcBorders>
          </w:tcPr>
          <w:p>
            <w:pPr>
              <w:spacing w:after="0" w:line="187" w:lineRule="exact"/>
              <w:rPr>
                <w:sz w:val="20"/>
                <w:szCs w:val="20"/>
                <w:color w:val="auto"/>
              </w:rPr>
            </w:pPr>
            <w:r>
              <w:rPr>
                <w:rFonts w:ascii="Arial" w:cs="Arial" w:eastAsia="Arial" w:hAnsi="Arial"/>
                <w:sz w:val="17"/>
                <w:szCs w:val="17"/>
                <w:b w:val="1"/>
                <w:bCs w:val="1"/>
                <w:color w:val="auto"/>
              </w:rPr>
              <w:t>1</w:t>
            </w:r>
          </w:p>
        </w:tc>
        <w:tc>
          <w:tcPr>
            <w:tcW w:w="400" w:type="dxa"/>
            <w:vAlign w:val="bottom"/>
            <w:tcBorders>
              <w:right w:val="single" w:sz="8" w:color="auto"/>
            </w:tcBorders>
          </w:tcPr>
          <w:p>
            <w:pPr>
              <w:spacing w:after="0"/>
              <w:rPr>
                <w:sz w:val="16"/>
                <w:szCs w:val="16"/>
                <w:color w:val="auto"/>
              </w:rPr>
            </w:pPr>
          </w:p>
        </w:tc>
        <w:tc>
          <w:tcPr>
            <w:tcW w:w="2140" w:type="dxa"/>
            <w:vAlign w:val="bottom"/>
            <w:gridSpan w:val="4"/>
          </w:tcPr>
          <w:p>
            <w:pPr>
              <w:spacing w:after="0" w:line="187" w:lineRule="exact"/>
              <w:rPr>
                <w:sz w:val="20"/>
                <w:szCs w:val="20"/>
                <w:color w:val="auto"/>
              </w:rPr>
            </w:pPr>
            <w:r>
              <w:rPr>
                <w:rFonts w:ascii="Arial" w:cs="Arial" w:eastAsia="Arial" w:hAnsi="Arial"/>
                <w:sz w:val="17"/>
                <w:szCs w:val="17"/>
                <w:b w:val="1"/>
                <w:bCs w:val="1"/>
                <w:color w:val="auto"/>
                <w:w w:val="90"/>
              </w:rPr>
              <w:t>Names of Reporting Persons</w:t>
            </w:r>
          </w:p>
        </w:tc>
        <w:tc>
          <w:tcPr>
            <w:tcW w:w="2320" w:type="dxa"/>
            <w:vAlign w:val="bottom"/>
          </w:tcPr>
          <w:p>
            <w:pPr>
              <w:spacing w:after="0"/>
              <w:rPr>
                <w:sz w:val="16"/>
                <w:szCs w:val="16"/>
                <w:color w:val="auto"/>
              </w:rPr>
            </w:pPr>
          </w:p>
        </w:tc>
        <w:tc>
          <w:tcPr>
            <w:tcW w:w="6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0" w:type="dxa"/>
            <w:vAlign w:val="bottom"/>
            <w:tcBorders>
              <w:left w:val="single" w:sz="8" w:color="auto"/>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10660" w:type="dxa"/>
            <w:vAlign w:val="bottom"/>
            <w:tcBorders>
              <w:bottom w:val="single" w:sz="8" w:color="auto"/>
              <w:right w:val="single" w:sz="8" w:color="auto"/>
            </w:tcBorders>
            <w:gridSpan w:val="6"/>
          </w:tcPr>
          <w:p>
            <w:pPr>
              <w:spacing w:after="0"/>
              <w:rPr>
                <w:sz w:val="20"/>
                <w:szCs w:val="20"/>
                <w:color w:val="auto"/>
              </w:rPr>
            </w:pPr>
            <w:r>
              <w:rPr>
                <w:rFonts w:ascii="Arial" w:cs="Arial" w:eastAsia="Arial" w:hAnsi="Arial"/>
                <w:sz w:val="17"/>
                <w:szCs w:val="17"/>
                <w:color w:val="auto"/>
              </w:rPr>
              <w:t>FUJIFILM Holdings America Corporation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0" w:type="dxa"/>
            <w:vAlign w:val="bottom"/>
            <w:tcBorders>
              <w:left w:val="single" w:sz="8" w:color="auto"/>
            </w:tcBorders>
          </w:tcPr>
          <w:p>
            <w:pPr>
              <w:spacing w:after="0" w:line="156" w:lineRule="exact"/>
              <w:rPr>
                <w:sz w:val="20"/>
                <w:szCs w:val="20"/>
                <w:color w:val="auto"/>
              </w:rPr>
            </w:pPr>
            <w:r>
              <w:rPr>
                <w:rFonts w:ascii="Arial" w:cs="Arial" w:eastAsia="Arial" w:hAnsi="Arial"/>
                <w:sz w:val="17"/>
                <w:szCs w:val="17"/>
                <w:b w:val="1"/>
                <w:bCs w:val="1"/>
                <w:color w:val="auto"/>
              </w:rPr>
              <w:t>2</w:t>
            </w:r>
          </w:p>
        </w:tc>
        <w:tc>
          <w:tcPr>
            <w:tcW w:w="400" w:type="dxa"/>
            <w:vAlign w:val="bottom"/>
            <w:tcBorders>
              <w:right w:val="single" w:sz="8" w:color="auto"/>
            </w:tcBorders>
          </w:tcPr>
          <w:p>
            <w:pPr>
              <w:spacing w:after="0"/>
              <w:rPr>
                <w:sz w:val="13"/>
                <w:szCs w:val="13"/>
                <w:color w:val="auto"/>
              </w:rPr>
            </w:pPr>
          </w:p>
        </w:tc>
        <w:tc>
          <w:tcPr>
            <w:tcW w:w="10660" w:type="dxa"/>
            <w:vAlign w:val="bottom"/>
            <w:tcBorders>
              <w:right w:val="single" w:sz="8" w:color="auto"/>
            </w:tcBorders>
            <w:gridSpan w:val="6"/>
          </w:tcPr>
          <w:p>
            <w:pPr>
              <w:spacing w:after="0" w:line="156" w:lineRule="exact"/>
              <w:rPr>
                <w:sz w:val="20"/>
                <w:szCs w:val="20"/>
                <w:color w:val="auto"/>
              </w:rPr>
            </w:pPr>
            <w:r>
              <w:rPr>
                <w:rFonts w:ascii="Arial" w:cs="Arial" w:eastAsia="Arial" w:hAnsi="Arial"/>
                <w:sz w:val="17"/>
                <w:szCs w:val="17"/>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0" w:type="dxa"/>
            <w:vAlign w:val="bottom"/>
            <w:tcBorders>
              <w:lef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560" w:type="dxa"/>
            <w:vAlign w:val="bottom"/>
          </w:tcPr>
          <w:p>
            <w:pPr>
              <w:ind w:left="280"/>
              <w:spacing w:after="0"/>
              <w:rPr>
                <w:sz w:val="20"/>
                <w:szCs w:val="20"/>
                <w:color w:val="auto"/>
              </w:rPr>
            </w:pPr>
            <w:r>
              <w:rPr>
                <w:rFonts w:ascii="Arial" w:cs="Arial" w:eastAsia="Arial" w:hAnsi="Arial"/>
                <w:sz w:val="17"/>
                <w:szCs w:val="17"/>
                <w:color w:val="auto"/>
              </w:rPr>
              <w:t>(a)</w:t>
            </w:r>
          </w:p>
        </w:tc>
        <w:tc>
          <w:tcPr>
            <w:tcW w:w="1580" w:type="dxa"/>
            <w:vAlign w:val="bottom"/>
            <w:gridSpan w:val="3"/>
          </w:tcPr>
          <w:p>
            <w:pPr>
              <w:spacing w:after="0" w:line="171" w:lineRule="exact"/>
              <w:rPr>
                <w:sz w:val="20"/>
                <w:szCs w:val="20"/>
                <w:color w:val="auto"/>
              </w:rPr>
            </w:pPr>
            <w:r>
              <w:rPr>
                <w:rFonts w:ascii="MS PGothic" w:cs="MS PGothic" w:eastAsia="MS PGothic" w:hAnsi="MS PGothic"/>
                <w:sz w:val="17"/>
                <w:szCs w:val="17"/>
                <w:color w:val="auto"/>
              </w:rPr>
              <w:t>☐</w:t>
            </w:r>
          </w:p>
        </w:tc>
        <w:tc>
          <w:tcPr>
            <w:tcW w:w="2320" w:type="dxa"/>
            <w:vAlign w:val="bottom"/>
          </w:tcPr>
          <w:p>
            <w:pPr>
              <w:spacing w:after="0"/>
              <w:rPr>
                <w:sz w:val="17"/>
                <w:szCs w:val="17"/>
                <w:color w:val="auto"/>
              </w:rPr>
            </w:pPr>
          </w:p>
        </w:tc>
        <w:tc>
          <w:tcPr>
            <w:tcW w:w="6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80" w:type="dxa"/>
            <w:vAlign w:val="bottom"/>
            <w:tcBorders>
              <w:left w:val="single" w:sz="8" w:color="auto"/>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(b)</w:t>
            </w:r>
          </w:p>
        </w:tc>
        <w:tc>
          <w:tcPr>
            <w:tcW w:w="1580" w:type="dxa"/>
            <w:vAlign w:val="bottom"/>
            <w:tcBorders>
              <w:bottom w:val="single" w:sz="8" w:color="auto"/>
            </w:tcBorders>
            <w:gridSpan w:val="3"/>
          </w:tcPr>
          <w:p>
            <w:pPr>
              <w:spacing w:after="0" w:line="171" w:lineRule="exact"/>
              <w:rPr>
                <w:sz w:val="20"/>
                <w:szCs w:val="20"/>
                <w:color w:val="auto"/>
              </w:rPr>
            </w:pPr>
            <w:r>
              <w:rPr>
                <w:rFonts w:ascii="MS PGothic" w:cs="MS PGothic" w:eastAsia="MS PGothic" w:hAnsi="MS PGothic"/>
                <w:sz w:val="17"/>
                <w:szCs w:val="17"/>
                <w:color w:val="auto"/>
              </w:rPr>
              <w:t>☐</w:t>
            </w:r>
          </w:p>
        </w:tc>
        <w:tc>
          <w:tcPr>
            <w:tcW w:w="2320" w:type="dxa"/>
            <w:vAlign w:val="bottom"/>
            <w:tcBorders>
              <w:bottom w:val="single" w:sz="8" w:color="auto"/>
            </w:tcBorders>
          </w:tcPr>
          <w:p>
            <w:pPr>
              <w:spacing w:after="0"/>
              <w:rPr>
                <w:sz w:val="21"/>
                <w:szCs w:val="21"/>
                <w:color w:val="auto"/>
              </w:rPr>
            </w:pPr>
          </w:p>
        </w:tc>
        <w:tc>
          <w:tcPr>
            <w:tcW w:w="6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left w:val="single" w:sz="8" w:color="auto"/>
            </w:tcBorders>
          </w:tcPr>
          <w:p>
            <w:pPr>
              <w:spacing w:after="0"/>
              <w:rPr>
                <w:sz w:val="20"/>
                <w:szCs w:val="20"/>
                <w:color w:val="auto"/>
              </w:rPr>
            </w:pPr>
            <w:r>
              <w:rPr>
                <w:rFonts w:ascii="Arial" w:cs="Arial" w:eastAsia="Arial" w:hAnsi="Arial"/>
                <w:sz w:val="17"/>
                <w:szCs w:val="17"/>
                <w:b w:val="1"/>
                <w:bCs w:val="1"/>
                <w:color w:val="auto"/>
              </w:rPr>
              <w:t>3</w:t>
            </w:r>
          </w:p>
        </w:tc>
        <w:tc>
          <w:tcPr>
            <w:tcW w:w="400" w:type="dxa"/>
            <w:vAlign w:val="bottom"/>
            <w:tcBorders>
              <w:right w:val="single" w:sz="8" w:color="auto"/>
            </w:tcBorders>
          </w:tcPr>
          <w:p>
            <w:pPr>
              <w:spacing w:after="0"/>
              <w:rPr>
                <w:sz w:val="18"/>
                <w:szCs w:val="18"/>
                <w:color w:val="auto"/>
              </w:rPr>
            </w:pPr>
          </w:p>
        </w:tc>
        <w:tc>
          <w:tcPr>
            <w:tcW w:w="2140" w:type="dxa"/>
            <w:vAlign w:val="bottom"/>
            <w:gridSpan w:val="4"/>
          </w:tcPr>
          <w:p>
            <w:pPr>
              <w:spacing w:after="0"/>
              <w:rPr>
                <w:sz w:val="20"/>
                <w:szCs w:val="20"/>
                <w:color w:val="auto"/>
              </w:rPr>
            </w:pPr>
            <w:r>
              <w:rPr>
                <w:rFonts w:ascii="Arial" w:cs="Arial" w:eastAsia="Arial" w:hAnsi="Arial"/>
                <w:sz w:val="17"/>
                <w:szCs w:val="17"/>
                <w:b w:val="1"/>
                <w:bCs w:val="1"/>
                <w:color w:val="auto"/>
              </w:rPr>
              <w:t>SEC Use Only</w:t>
            </w:r>
          </w:p>
        </w:tc>
        <w:tc>
          <w:tcPr>
            <w:tcW w:w="2320" w:type="dxa"/>
            <w:vAlign w:val="bottom"/>
          </w:tcPr>
          <w:p>
            <w:pPr>
              <w:spacing w:after="0"/>
              <w:rPr>
                <w:sz w:val="18"/>
                <w:szCs w:val="18"/>
                <w:color w:val="auto"/>
              </w:rPr>
            </w:pPr>
          </w:p>
        </w:tc>
        <w:tc>
          <w:tcPr>
            <w:tcW w:w="6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80" w:type="dxa"/>
            <w:vAlign w:val="bottom"/>
            <w:tcBorders>
              <w:left w:val="single" w:sz="8" w:color="auto"/>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560" w:type="dxa"/>
            <w:vAlign w:val="bottom"/>
            <w:tcBorders>
              <w:bottom w:val="single" w:sz="8" w:color="auto"/>
            </w:tcBorders>
            <w:gridSpan w:val="2"/>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40" w:type="dxa"/>
            <w:vAlign w:val="bottom"/>
            <w:tcBorders>
              <w:bottom w:val="single" w:sz="8" w:color="auto"/>
              <w:right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180" w:type="dxa"/>
            <w:vAlign w:val="bottom"/>
            <w:tcBorders>
              <w:left w:val="single" w:sz="8" w:color="auto"/>
            </w:tcBorders>
          </w:tcPr>
          <w:p>
            <w:pPr>
              <w:spacing w:after="0" w:line="187" w:lineRule="exact"/>
              <w:rPr>
                <w:sz w:val="20"/>
                <w:szCs w:val="20"/>
                <w:color w:val="auto"/>
              </w:rPr>
            </w:pPr>
            <w:r>
              <w:rPr>
                <w:rFonts w:ascii="Arial" w:cs="Arial" w:eastAsia="Arial" w:hAnsi="Arial"/>
                <w:sz w:val="17"/>
                <w:szCs w:val="17"/>
                <w:b w:val="1"/>
                <w:bCs w:val="1"/>
                <w:color w:val="auto"/>
              </w:rPr>
              <w:t>4</w:t>
            </w:r>
          </w:p>
        </w:tc>
        <w:tc>
          <w:tcPr>
            <w:tcW w:w="400" w:type="dxa"/>
            <w:vAlign w:val="bottom"/>
            <w:tcBorders>
              <w:right w:val="single" w:sz="8" w:color="auto"/>
            </w:tcBorders>
          </w:tcPr>
          <w:p>
            <w:pPr>
              <w:spacing w:after="0"/>
              <w:rPr>
                <w:sz w:val="16"/>
                <w:szCs w:val="16"/>
                <w:color w:val="auto"/>
              </w:rPr>
            </w:pPr>
          </w:p>
        </w:tc>
        <w:tc>
          <w:tcPr>
            <w:tcW w:w="10660" w:type="dxa"/>
            <w:vAlign w:val="bottom"/>
            <w:tcBorders>
              <w:right w:val="single" w:sz="8" w:color="auto"/>
            </w:tcBorders>
            <w:gridSpan w:val="6"/>
          </w:tcPr>
          <w:p>
            <w:pPr>
              <w:spacing w:after="0" w:line="187" w:lineRule="exact"/>
              <w:rPr>
                <w:sz w:val="20"/>
                <w:szCs w:val="20"/>
                <w:color w:val="auto"/>
              </w:rPr>
            </w:pPr>
            <w:r>
              <w:rPr>
                <w:rFonts w:ascii="Arial" w:cs="Arial" w:eastAsia="Arial" w:hAnsi="Arial"/>
                <w:sz w:val="17"/>
                <w:szCs w:val="17"/>
                <w:b w:val="1"/>
                <w:bCs w:val="1"/>
                <w:color w:val="auto"/>
              </w:rPr>
              <w:t>Citizenship or Place of Organization</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 w:type="dxa"/>
            <w:vAlign w:val="bottom"/>
            <w:tcBorders>
              <w:left w:val="single" w:sz="8" w:color="auto"/>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rPr>
              <w:t>Delaware</w:t>
            </w:r>
          </w:p>
        </w:tc>
        <w:tc>
          <w:tcPr>
            <w:tcW w:w="2320" w:type="dxa"/>
            <w:vAlign w:val="bottom"/>
            <w:tcBorders>
              <w:bottom w:val="single" w:sz="8" w:color="auto"/>
            </w:tcBorders>
          </w:tcPr>
          <w:p>
            <w:pPr>
              <w:spacing w:after="0"/>
              <w:rPr>
                <w:sz w:val="18"/>
                <w:szCs w:val="18"/>
                <w:color w:val="auto"/>
              </w:rPr>
            </w:pPr>
          </w:p>
        </w:tc>
        <w:tc>
          <w:tcPr>
            <w:tcW w:w="6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80" w:type="dxa"/>
            <w:vAlign w:val="bottom"/>
            <w:tcBorders>
              <w:lef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jc w:val="center"/>
              <w:ind w:right="294"/>
              <w:spacing w:after="0" w:line="188" w:lineRule="exact"/>
              <w:rPr>
                <w:sz w:val="20"/>
                <w:szCs w:val="20"/>
                <w:color w:val="auto"/>
              </w:rPr>
            </w:pPr>
            <w:r>
              <w:rPr>
                <w:rFonts w:ascii="Arial" w:cs="Arial" w:eastAsia="Arial" w:hAnsi="Arial"/>
                <w:sz w:val="17"/>
                <w:szCs w:val="17"/>
                <w:b w:val="1"/>
                <w:bCs w:val="1"/>
                <w:color w:val="auto"/>
                <w:w w:val="84"/>
              </w:rPr>
              <w:t>5</w:t>
            </w:r>
          </w:p>
        </w:tc>
        <w:tc>
          <w:tcPr>
            <w:tcW w:w="120" w:type="dxa"/>
            <w:vAlign w:val="bottom"/>
          </w:tcPr>
          <w:p>
            <w:pPr>
              <w:spacing w:after="0"/>
              <w:rPr>
                <w:sz w:val="16"/>
                <w:szCs w:val="16"/>
                <w:color w:val="auto"/>
              </w:rPr>
            </w:pPr>
          </w:p>
        </w:tc>
        <w:tc>
          <w:tcPr>
            <w:tcW w:w="8520" w:type="dxa"/>
            <w:vAlign w:val="bottom"/>
            <w:tcBorders>
              <w:right w:val="single" w:sz="8" w:color="auto"/>
            </w:tcBorders>
            <w:gridSpan w:val="2"/>
          </w:tcPr>
          <w:p>
            <w:pPr>
              <w:ind w:left="60"/>
              <w:spacing w:after="0" w:line="188" w:lineRule="exact"/>
              <w:rPr>
                <w:sz w:val="20"/>
                <w:szCs w:val="20"/>
                <w:color w:val="auto"/>
              </w:rPr>
            </w:pPr>
            <w:r>
              <w:rPr>
                <w:rFonts w:ascii="Arial" w:cs="Arial" w:eastAsia="Arial" w:hAnsi="Arial"/>
                <w:sz w:val="17"/>
                <w:szCs w:val="17"/>
                <w:b w:val="1"/>
                <w:bCs w:val="1"/>
                <w:color w:val="auto"/>
              </w:rPr>
              <w:t>Sole Voting Power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0" w:type="dxa"/>
            <w:vAlign w:val="bottom"/>
            <w:tcBorders>
              <w:left w:val="single" w:sz="8" w:color="auto"/>
            </w:tcBorders>
          </w:tcPr>
          <w:p>
            <w:pPr>
              <w:spacing w:after="0"/>
              <w:rPr>
                <w:sz w:val="19"/>
                <w:szCs w:val="19"/>
                <w:color w:val="auto"/>
              </w:rPr>
            </w:pPr>
          </w:p>
        </w:tc>
        <w:tc>
          <w:tcPr>
            <w:tcW w:w="1960" w:type="dxa"/>
            <w:vAlign w:val="bottom"/>
            <w:tcBorders>
              <w:right w:val="single" w:sz="8" w:color="auto"/>
            </w:tcBorders>
            <w:gridSpan w:val="3"/>
          </w:tcPr>
          <w:p>
            <w:pPr>
              <w:jc w:val="center"/>
              <w:ind w:right="114"/>
              <w:spacing w:after="0"/>
              <w:rPr>
                <w:sz w:val="20"/>
                <w:szCs w:val="20"/>
                <w:color w:val="auto"/>
              </w:rPr>
            </w:pPr>
            <w:r>
              <w:rPr>
                <w:rFonts w:ascii="Arial" w:cs="Arial" w:eastAsia="Arial" w:hAnsi="Arial"/>
                <w:sz w:val="17"/>
                <w:szCs w:val="17"/>
                <w:b w:val="1"/>
                <w:bCs w:val="1"/>
                <w:color w:val="auto"/>
                <w:w w:val="90"/>
              </w:rPr>
              <w:t>Number of Shares</w:t>
            </w:r>
          </w:p>
        </w:tc>
        <w:tc>
          <w:tcPr>
            <w:tcW w:w="46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6,955,207</w:t>
            </w:r>
          </w:p>
        </w:tc>
        <w:tc>
          <w:tcPr>
            <w:tcW w:w="6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40" w:type="dxa"/>
            <w:vAlign w:val="bottom"/>
            <w:tcBorders>
              <w:left w:val="single" w:sz="8" w:color="auto"/>
              <w:right w:val="single" w:sz="8" w:color="auto"/>
            </w:tcBorders>
            <w:gridSpan w:val="4"/>
          </w:tcPr>
          <w:p>
            <w:pPr>
              <w:jc w:val="center"/>
              <w:spacing w:after="0" w:line="180" w:lineRule="exact"/>
              <w:rPr>
                <w:sz w:val="20"/>
                <w:szCs w:val="20"/>
                <w:color w:val="auto"/>
              </w:rPr>
            </w:pPr>
            <w:r>
              <w:rPr>
                <w:rFonts w:ascii="Arial" w:cs="Arial" w:eastAsia="Arial" w:hAnsi="Arial"/>
                <w:sz w:val="17"/>
                <w:szCs w:val="17"/>
                <w:b w:val="1"/>
                <w:bCs w:val="1"/>
                <w:color w:val="auto"/>
                <w:w w:val="92"/>
              </w:rPr>
              <w:t>Beneficially Owned by Each</w:t>
            </w:r>
          </w:p>
        </w:tc>
        <w:tc>
          <w:tcPr>
            <w:tcW w:w="460" w:type="dxa"/>
            <w:vAlign w:val="bottom"/>
            <w:tcBorders>
              <w:right w:val="single" w:sz="8" w:color="auto"/>
            </w:tcBorders>
          </w:tcPr>
          <w:p>
            <w:pPr>
              <w:jc w:val="center"/>
              <w:ind w:right="294"/>
              <w:spacing w:after="0" w:line="180" w:lineRule="exact"/>
              <w:rPr>
                <w:sz w:val="20"/>
                <w:szCs w:val="20"/>
                <w:color w:val="auto"/>
              </w:rPr>
            </w:pPr>
            <w:r>
              <w:rPr>
                <w:rFonts w:ascii="Arial" w:cs="Arial" w:eastAsia="Arial" w:hAnsi="Arial"/>
                <w:sz w:val="17"/>
                <w:szCs w:val="17"/>
                <w:b w:val="1"/>
                <w:bCs w:val="1"/>
                <w:color w:val="auto"/>
                <w:w w:val="84"/>
              </w:rPr>
              <w:t>6</w:t>
            </w:r>
          </w:p>
        </w:tc>
        <w:tc>
          <w:tcPr>
            <w:tcW w:w="120" w:type="dxa"/>
            <w:vAlign w:val="bottom"/>
          </w:tcPr>
          <w:p>
            <w:pPr>
              <w:spacing w:after="0"/>
              <w:rPr>
                <w:sz w:val="15"/>
                <w:szCs w:val="15"/>
                <w:color w:val="auto"/>
              </w:rPr>
            </w:pPr>
          </w:p>
        </w:tc>
        <w:tc>
          <w:tcPr>
            <w:tcW w:w="8520" w:type="dxa"/>
            <w:vAlign w:val="bottom"/>
            <w:tcBorders>
              <w:right w:val="single" w:sz="8" w:color="auto"/>
            </w:tcBorders>
            <w:gridSpan w:val="2"/>
          </w:tcPr>
          <w:p>
            <w:pPr>
              <w:ind w:left="60"/>
              <w:spacing w:after="0" w:line="180" w:lineRule="exact"/>
              <w:rPr>
                <w:sz w:val="20"/>
                <w:szCs w:val="20"/>
                <w:color w:val="auto"/>
              </w:rPr>
            </w:pPr>
            <w:r>
              <w:rPr>
                <w:rFonts w:ascii="Arial" w:cs="Arial" w:eastAsia="Arial" w:hAnsi="Arial"/>
                <w:sz w:val="17"/>
                <w:szCs w:val="17"/>
                <w:b w:val="1"/>
                <w:bCs w:val="1"/>
                <w:color w:val="auto"/>
              </w:rPr>
              <w:t>Shared Voting Power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Borders>
              <w:left w:val="single" w:sz="8" w:color="auto"/>
            </w:tcBorders>
          </w:tcPr>
          <w:p>
            <w:pPr>
              <w:spacing w:after="0"/>
              <w:rPr>
                <w:sz w:val="19"/>
                <w:szCs w:val="19"/>
                <w:color w:val="auto"/>
              </w:rPr>
            </w:pPr>
          </w:p>
        </w:tc>
        <w:tc>
          <w:tcPr>
            <w:tcW w:w="1960" w:type="dxa"/>
            <w:vAlign w:val="bottom"/>
            <w:tcBorders>
              <w:right w:val="single" w:sz="8" w:color="auto"/>
            </w:tcBorders>
            <w:gridSpan w:val="3"/>
          </w:tcPr>
          <w:p>
            <w:pPr>
              <w:jc w:val="center"/>
              <w:ind w:right="114"/>
              <w:spacing w:after="0"/>
              <w:rPr>
                <w:sz w:val="20"/>
                <w:szCs w:val="20"/>
                <w:color w:val="auto"/>
              </w:rPr>
            </w:pPr>
            <w:r>
              <w:rPr>
                <w:rFonts w:ascii="Arial" w:cs="Arial" w:eastAsia="Arial" w:hAnsi="Arial"/>
                <w:sz w:val="17"/>
                <w:szCs w:val="17"/>
                <w:b w:val="1"/>
                <w:bCs w:val="1"/>
                <w:color w:val="auto"/>
                <w:w w:val="92"/>
              </w:rPr>
              <w:t>Reporting Person With:</w:t>
            </w:r>
          </w:p>
        </w:tc>
        <w:tc>
          <w:tcPr>
            <w:tcW w:w="46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0</w:t>
            </w:r>
          </w:p>
        </w:tc>
        <w:tc>
          <w:tcPr>
            <w:tcW w:w="6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80" w:type="dxa"/>
            <w:vAlign w:val="bottom"/>
            <w:tcBorders>
              <w:lef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jc w:val="center"/>
              <w:ind w:right="294"/>
              <w:spacing w:after="0" w:line="189" w:lineRule="exact"/>
              <w:rPr>
                <w:sz w:val="20"/>
                <w:szCs w:val="20"/>
                <w:color w:val="auto"/>
              </w:rPr>
            </w:pPr>
            <w:r>
              <w:rPr>
                <w:rFonts w:ascii="Arial" w:cs="Arial" w:eastAsia="Arial" w:hAnsi="Arial"/>
                <w:sz w:val="17"/>
                <w:szCs w:val="17"/>
                <w:b w:val="1"/>
                <w:bCs w:val="1"/>
                <w:color w:val="auto"/>
                <w:w w:val="84"/>
              </w:rPr>
              <w:t>7</w:t>
            </w:r>
          </w:p>
        </w:tc>
        <w:tc>
          <w:tcPr>
            <w:tcW w:w="120" w:type="dxa"/>
            <w:vAlign w:val="bottom"/>
          </w:tcPr>
          <w:p>
            <w:pPr>
              <w:spacing w:after="0"/>
              <w:rPr>
                <w:sz w:val="16"/>
                <w:szCs w:val="16"/>
                <w:color w:val="auto"/>
              </w:rPr>
            </w:pPr>
          </w:p>
        </w:tc>
        <w:tc>
          <w:tcPr>
            <w:tcW w:w="8520" w:type="dxa"/>
            <w:vAlign w:val="bottom"/>
            <w:tcBorders>
              <w:right w:val="single" w:sz="8" w:color="auto"/>
            </w:tcBorders>
            <w:gridSpan w:val="2"/>
          </w:tcPr>
          <w:p>
            <w:pPr>
              <w:ind w:left="60"/>
              <w:spacing w:after="0" w:line="189" w:lineRule="exact"/>
              <w:rPr>
                <w:sz w:val="20"/>
                <w:szCs w:val="20"/>
                <w:color w:val="auto"/>
              </w:rPr>
            </w:pPr>
            <w:r>
              <w:rPr>
                <w:rFonts w:ascii="Arial" w:cs="Arial" w:eastAsia="Arial" w:hAnsi="Arial"/>
                <w:sz w:val="17"/>
                <w:szCs w:val="17"/>
                <w:b w:val="1"/>
                <w:bCs w:val="1"/>
                <w:color w:val="auto"/>
              </w:rPr>
              <w:t>Sole Dispositive Power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0" w:type="dxa"/>
            <w:vAlign w:val="bottom"/>
            <w:tcBorders>
              <w:lef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6,955,207</w:t>
            </w:r>
          </w:p>
        </w:tc>
        <w:tc>
          <w:tcPr>
            <w:tcW w:w="6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80" w:type="dxa"/>
            <w:vAlign w:val="bottom"/>
            <w:tcBorders>
              <w:lef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jc w:val="center"/>
              <w:ind w:right="294"/>
              <w:spacing w:after="0" w:line="189" w:lineRule="exact"/>
              <w:rPr>
                <w:sz w:val="20"/>
                <w:szCs w:val="20"/>
                <w:color w:val="auto"/>
              </w:rPr>
            </w:pPr>
            <w:r>
              <w:rPr>
                <w:rFonts w:ascii="Arial" w:cs="Arial" w:eastAsia="Arial" w:hAnsi="Arial"/>
                <w:sz w:val="17"/>
                <w:szCs w:val="17"/>
                <w:b w:val="1"/>
                <w:bCs w:val="1"/>
                <w:color w:val="auto"/>
                <w:w w:val="84"/>
              </w:rPr>
              <w:t>8</w:t>
            </w:r>
          </w:p>
        </w:tc>
        <w:tc>
          <w:tcPr>
            <w:tcW w:w="120" w:type="dxa"/>
            <w:vAlign w:val="bottom"/>
          </w:tcPr>
          <w:p>
            <w:pPr>
              <w:spacing w:after="0"/>
              <w:rPr>
                <w:sz w:val="16"/>
                <w:szCs w:val="16"/>
                <w:color w:val="auto"/>
              </w:rPr>
            </w:pPr>
          </w:p>
        </w:tc>
        <w:tc>
          <w:tcPr>
            <w:tcW w:w="8520" w:type="dxa"/>
            <w:vAlign w:val="bottom"/>
            <w:tcBorders>
              <w:right w:val="single" w:sz="8" w:color="auto"/>
            </w:tcBorders>
            <w:gridSpan w:val="2"/>
          </w:tcPr>
          <w:p>
            <w:pPr>
              <w:ind w:left="60"/>
              <w:spacing w:after="0" w:line="189" w:lineRule="exact"/>
              <w:rPr>
                <w:sz w:val="20"/>
                <w:szCs w:val="20"/>
                <w:color w:val="auto"/>
              </w:rPr>
            </w:pPr>
            <w:r>
              <w:rPr>
                <w:rFonts w:ascii="Arial" w:cs="Arial" w:eastAsia="Arial" w:hAnsi="Arial"/>
                <w:sz w:val="17"/>
                <w:szCs w:val="17"/>
                <w:b w:val="1"/>
                <w:bCs w:val="1"/>
                <w:color w:val="auto"/>
              </w:rPr>
              <w:t>Shared Dispositive Power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0" w:type="dxa"/>
            <w:vAlign w:val="bottom"/>
            <w:tcBorders>
              <w:left w:val="single" w:sz="8" w:color="auto"/>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0</w:t>
            </w:r>
          </w:p>
        </w:tc>
        <w:tc>
          <w:tcPr>
            <w:tcW w:w="6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80" w:type="dxa"/>
            <w:vAlign w:val="bottom"/>
            <w:tcBorders>
              <w:left w:val="single" w:sz="8" w:color="auto"/>
            </w:tcBorders>
          </w:tcPr>
          <w:p>
            <w:pPr>
              <w:spacing w:after="0" w:line="189" w:lineRule="exact"/>
              <w:rPr>
                <w:sz w:val="20"/>
                <w:szCs w:val="20"/>
                <w:color w:val="auto"/>
              </w:rPr>
            </w:pPr>
            <w:r>
              <w:rPr>
                <w:rFonts w:ascii="Arial" w:cs="Arial" w:eastAsia="Arial" w:hAnsi="Arial"/>
                <w:sz w:val="17"/>
                <w:szCs w:val="17"/>
                <w:b w:val="1"/>
                <w:bCs w:val="1"/>
                <w:color w:val="auto"/>
              </w:rPr>
              <w:t>9</w:t>
            </w:r>
          </w:p>
        </w:tc>
        <w:tc>
          <w:tcPr>
            <w:tcW w:w="400" w:type="dxa"/>
            <w:vAlign w:val="bottom"/>
            <w:tcBorders>
              <w:right w:val="single" w:sz="8" w:color="auto"/>
            </w:tcBorders>
          </w:tcPr>
          <w:p>
            <w:pPr>
              <w:spacing w:after="0"/>
              <w:rPr>
                <w:sz w:val="16"/>
                <w:szCs w:val="16"/>
                <w:color w:val="auto"/>
              </w:rPr>
            </w:pPr>
          </w:p>
        </w:tc>
        <w:tc>
          <w:tcPr>
            <w:tcW w:w="10660" w:type="dxa"/>
            <w:vAlign w:val="bottom"/>
            <w:tcBorders>
              <w:right w:val="single" w:sz="8" w:color="auto"/>
            </w:tcBorders>
            <w:gridSpan w:val="6"/>
          </w:tcPr>
          <w:p>
            <w:pPr>
              <w:spacing w:after="0" w:line="189" w:lineRule="exact"/>
              <w:rPr>
                <w:sz w:val="20"/>
                <w:szCs w:val="20"/>
                <w:color w:val="auto"/>
              </w:rPr>
            </w:pPr>
            <w:r>
              <w:rPr>
                <w:rFonts w:ascii="Arial" w:cs="Arial" w:eastAsia="Arial" w:hAnsi="Arial"/>
                <w:sz w:val="17"/>
                <w:szCs w:val="17"/>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0" w:type="dxa"/>
            <w:vAlign w:val="bottom"/>
            <w:tcBorders>
              <w:left w:val="single" w:sz="8" w:color="auto"/>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6,955,207</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6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 w:type="dxa"/>
            <w:vAlign w:val="bottom"/>
            <w:tcBorders>
              <w:left w:val="single" w:sz="8" w:color="auto"/>
            </w:tcBorders>
          </w:tcPr>
          <w:p>
            <w:pPr>
              <w:spacing w:after="0"/>
              <w:rPr>
                <w:sz w:val="20"/>
                <w:szCs w:val="20"/>
                <w:color w:val="auto"/>
              </w:rPr>
            </w:pPr>
            <w:r>
              <w:rPr>
                <w:rFonts w:ascii="Arial" w:cs="Arial" w:eastAsia="Arial" w:hAnsi="Arial"/>
                <w:sz w:val="17"/>
                <w:szCs w:val="17"/>
                <w:b w:val="1"/>
                <w:bCs w:val="1"/>
                <w:color w:val="auto"/>
                <w:w w:val="84"/>
              </w:rPr>
              <w:t>10</w:t>
            </w:r>
          </w:p>
        </w:tc>
        <w:tc>
          <w:tcPr>
            <w:tcW w:w="400" w:type="dxa"/>
            <w:vAlign w:val="bottom"/>
            <w:tcBorders>
              <w:right w:val="single" w:sz="8" w:color="auto"/>
            </w:tcBorders>
          </w:tcPr>
          <w:p>
            <w:pPr>
              <w:spacing w:after="0"/>
              <w:rPr>
                <w:sz w:val="18"/>
                <w:szCs w:val="18"/>
                <w:color w:val="auto"/>
              </w:rPr>
            </w:pPr>
          </w:p>
        </w:tc>
        <w:tc>
          <w:tcPr>
            <w:tcW w:w="10660" w:type="dxa"/>
            <w:vAlign w:val="bottom"/>
            <w:tcBorders>
              <w:right w:val="single" w:sz="8" w:color="auto"/>
            </w:tcBorders>
            <w:gridSpan w:val="6"/>
          </w:tcPr>
          <w:p>
            <w:pPr>
              <w:spacing w:after="0"/>
              <w:rPr>
                <w:sz w:val="20"/>
                <w:szCs w:val="20"/>
                <w:color w:val="auto"/>
              </w:rPr>
            </w:pPr>
            <w:r>
              <w:rPr>
                <w:rFonts w:ascii="Arial" w:cs="Arial" w:eastAsia="Arial" w:hAnsi="Arial"/>
                <w:sz w:val="17"/>
                <w:szCs w:val="17"/>
                <w:b w:val="1"/>
                <w:bCs w:val="1"/>
                <w:color w:val="auto"/>
              </w:rPr>
              <w:t xml:space="preserve">Check box if the aggregate amount in row (9) excludes certain shares (See Instructions) </w:t>
            </w: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80" w:type="dxa"/>
            <w:vAlign w:val="bottom"/>
            <w:tcBorders>
              <w:left w:val="single" w:sz="8" w:color="auto"/>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660" w:type="dxa"/>
            <w:vAlign w:val="bottom"/>
            <w:tcBorders>
              <w:bottom w:val="single" w:sz="8" w:color="auto"/>
              <w:right w:val="single" w:sz="8" w:color="auto"/>
            </w:tcBorders>
            <w:gridSpan w:val="6"/>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180" w:type="dxa"/>
            <w:vAlign w:val="bottom"/>
            <w:tcBorders>
              <w:left w:val="single" w:sz="8" w:color="auto"/>
            </w:tcBorders>
          </w:tcPr>
          <w:p>
            <w:pPr>
              <w:spacing w:after="0" w:line="187" w:lineRule="exact"/>
              <w:rPr>
                <w:sz w:val="20"/>
                <w:szCs w:val="20"/>
                <w:color w:val="auto"/>
              </w:rPr>
            </w:pPr>
            <w:r>
              <w:rPr>
                <w:rFonts w:ascii="Arial" w:cs="Arial" w:eastAsia="Arial" w:hAnsi="Arial"/>
                <w:sz w:val="17"/>
                <w:szCs w:val="17"/>
                <w:b w:val="1"/>
                <w:bCs w:val="1"/>
                <w:color w:val="auto"/>
                <w:w w:val="84"/>
              </w:rPr>
              <w:t>11</w:t>
            </w:r>
          </w:p>
        </w:tc>
        <w:tc>
          <w:tcPr>
            <w:tcW w:w="400" w:type="dxa"/>
            <w:vAlign w:val="bottom"/>
            <w:tcBorders>
              <w:right w:val="single" w:sz="8" w:color="auto"/>
            </w:tcBorders>
          </w:tcPr>
          <w:p>
            <w:pPr>
              <w:spacing w:after="0"/>
              <w:rPr>
                <w:sz w:val="16"/>
                <w:szCs w:val="16"/>
                <w:color w:val="auto"/>
              </w:rPr>
            </w:pPr>
          </w:p>
        </w:tc>
        <w:tc>
          <w:tcPr>
            <w:tcW w:w="10660" w:type="dxa"/>
            <w:vAlign w:val="bottom"/>
            <w:tcBorders>
              <w:right w:val="single" w:sz="8" w:color="auto"/>
            </w:tcBorders>
            <w:gridSpan w:val="6"/>
          </w:tcPr>
          <w:p>
            <w:pPr>
              <w:spacing w:after="0" w:line="187" w:lineRule="exact"/>
              <w:rPr>
                <w:sz w:val="20"/>
                <w:szCs w:val="20"/>
                <w:color w:val="auto"/>
              </w:rPr>
            </w:pPr>
            <w:r>
              <w:rPr>
                <w:rFonts w:ascii="Arial" w:cs="Arial" w:eastAsia="Arial" w:hAnsi="Arial"/>
                <w:sz w:val="17"/>
                <w:szCs w:val="17"/>
                <w:b w:val="1"/>
                <w:bCs w:val="1"/>
                <w:color w:val="auto"/>
              </w:rPr>
              <w:t>Percent of class represented by amount in row (9)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0" w:type="dxa"/>
            <w:vAlign w:val="bottom"/>
            <w:tcBorders>
              <w:left w:val="single" w:sz="8" w:color="auto"/>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8"/>
              </w:rPr>
              <w:t>12.7%*</w:t>
            </w: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6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80" w:type="dxa"/>
            <w:vAlign w:val="bottom"/>
            <w:tcBorders>
              <w:left w:val="single" w:sz="8" w:color="auto"/>
            </w:tcBorders>
          </w:tcPr>
          <w:p>
            <w:pPr>
              <w:spacing w:after="0" w:line="189" w:lineRule="exact"/>
              <w:rPr>
                <w:sz w:val="20"/>
                <w:szCs w:val="20"/>
                <w:color w:val="auto"/>
              </w:rPr>
            </w:pPr>
            <w:r>
              <w:rPr>
                <w:rFonts w:ascii="Arial" w:cs="Arial" w:eastAsia="Arial" w:hAnsi="Arial"/>
                <w:sz w:val="17"/>
                <w:szCs w:val="17"/>
                <w:b w:val="1"/>
                <w:bCs w:val="1"/>
                <w:color w:val="auto"/>
                <w:w w:val="84"/>
              </w:rPr>
              <w:t>12</w:t>
            </w:r>
          </w:p>
        </w:tc>
        <w:tc>
          <w:tcPr>
            <w:tcW w:w="400" w:type="dxa"/>
            <w:vAlign w:val="bottom"/>
            <w:tcBorders>
              <w:right w:val="single" w:sz="8" w:color="auto"/>
            </w:tcBorders>
          </w:tcPr>
          <w:p>
            <w:pPr>
              <w:spacing w:after="0"/>
              <w:rPr>
                <w:sz w:val="16"/>
                <w:szCs w:val="16"/>
                <w:color w:val="auto"/>
              </w:rPr>
            </w:pPr>
          </w:p>
        </w:tc>
        <w:tc>
          <w:tcPr>
            <w:tcW w:w="10660" w:type="dxa"/>
            <w:vAlign w:val="bottom"/>
            <w:tcBorders>
              <w:right w:val="single" w:sz="8" w:color="auto"/>
            </w:tcBorders>
            <w:gridSpan w:val="6"/>
          </w:tcPr>
          <w:p>
            <w:pPr>
              <w:spacing w:after="0" w:line="189" w:lineRule="exact"/>
              <w:rPr>
                <w:sz w:val="20"/>
                <w:szCs w:val="20"/>
                <w:color w:val="auto"/>
              </w:rPr>
            </w:pPr>
            <w:r>
              <w:rPr>
                <w:rFonts w:ascii="Arial" w:cs="Arial" w:eastAsia="Arial" w:hAnsi="Arial"/>
                <w:sz w:val="17"/>
                <w:szCs w:val="17"/>
                <w:b w:val="1"/>
                <w:bCs w:val="1"/>
                <w:color w:val="auto"/>
              </w:rPr>
              <w:t>Type of Reporting Person (See Instructions)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 w:type="dxa"/>
            <w:vAlign w:val="bottom"/>
            <w:tcBorders>
              <w:left w:val="single" w:sz="8" w:color="auto"/>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0"/>
              </w:rPr>
              <w:t>HC, CO</w:t>
            </w: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6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ind w:right="460" w:firstLine="3"/>
        <w:spacing w:after="0" w:line="264" w:lineRule="auto"/>
        <w:tabs>
          <w:tab w:leader="none" w:pos="129"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Based on the Issuer having 54,641,380 shares of Common Stock issued and outstanding as disclosed in the Issuer’s Quarterly Report on Form 10-Q for the quarter end of September 30, 2021.</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Page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358775</wp:posOffset>
            </wp:positionV>
            <wp:extent cx="713867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71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9"/>
        </w:trPr>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1140" w:type="dxa"/>
            <w:vAlign w:val="bottom"/>
            <w:tcBorders>
              <w:top w:val="single" w:sz="8" w:color="auto"/>
              <w:left w:val="single" w:sz="8" w:color="auto"/>
              <w:bottom w:val="single" w:sz="8" w:color="auto"/>
            </w:tcBorders>
            <w:gridSpan w:val="3"/>
          </w:tcPr>
          <w:p>
            <w:pPr>
              <w:spacing w:after="0"/>
              <w:rPr>
                <w:sz w:val="20"/>
                <w:szCs w:val="20"/>
                <w:color w:val="auto"/>
              </w:rPr>
            </w:pPr>
            <w:r>
              <w:rPr>
                <w:rFonts w:ascii="Arial" w:cs="Arial" w:eastAsia="Arial" w:hAnsi="Arial"/>
                <w:sz w:val="17"/>
                <w:szCs w:val="17"/>
                <w:b w:val="1"/>
                <w:bCs w:val="1"/>
                <w:color w:val="auto"/>
              </w:rPr>
              <w:t>CUSIP No.</w:t>
            </w:r>
          </w:p>
        </w:tc>
        <w:tc>
          <w:tcPr>
            <w:tcW w:w="1580" w:type="dxa"/>
            <w:vAlign w:val="bottom"/>
            <w:tcBorders>
              <w:top w:val="single" w:sz="8" w:color="auto"/>
              <w:bottom w:val="single" w:sz="8" w:color="auto"/>
            </w:tcBorders>
            <w:gridSpan w:val="3"/>
          </w:tcPr>
          <w:p>
            <w:pPr>
              <w:jc w:val="center"/>
              <w:ind w:left="454"/>
              <w:spacing w:after="0"/>
              <w:rPr>
                <w:sz w:val="20"/>
                <w:szCs w:val="20"/>
                <w:color w:val="auto"/>
              </w:rPr>
            </w:pPr>
            <w:r>
              <w:rPr>
                <w:rFonts w:ascii="Arial" w:cs="Arial" w:eastAsia="Arial" w:hAnsi="Arial"/>
                <w:sz w:val="17"/>
                <w:szCs w:val="17"/>
                <w:b w:val="1"/>
                <w:bCs w:val="1"/>
                <w:color w:val="auto"/>
                <w:w w:val="92"/>
              </w:rPr>
              <w:t>15673T100</w:t>
            </w:r>
          </w:p>
        </w:tc>
        <w:tc>
          <w:tcPr>
            <w:tcW w:w="2320" w:type="dxa"/>
            <w:vAlign w:val="bottom"/>
            <w:tcBorders>
              <w:top w:val="single" w:sz="8" w:color="auto"/>
              <w:bottom w:val="single" w:sz="8" w:color="auto"/>
              <w:right w:val="single" w:sz="8" w:color="auto"/>
            </w:tcBorders>
          </w:tcPr>
          <w:p>
            <w:pPr>
              <w:spacing w:after="0"/>
              <w:rPr>
                <w:sz w:val="19"/>
                <w:szCs w:val="19"/>
                <w:color w:val="auto"/>
              </w:rPr>
            </w:pPr>
          </w:p>
        </w:tc>
        <w:tc>
          <w:tcPr>
            <w:tcW w:w="6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6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180" w:type="dxa"/>
            <w:vAlign w:val="bottom"/>
            <w:tcBorders>
              <w:left w:val="single" w:sz="8" w:color="auto"/>
            </w:tcBorders>
          </w:tcPr>
          <w:p>
            <w:pPr>
              <w:spacing w:after="0" w:line="187" w:lineRule="exact"/>
              <w:rPr>
                <w:sz w:val="20"/>
                <w:szCs w:val="20"/>
                <w:color w:val="auto"/>
              </w:rPr>
            </w:pPr>
            <w:r>
              <w:rPr>
                <w:rFonts w:ascii="Arial" w:cs="Arial" w:eastAsia="Arial" w:hAnsi="Arial"/>
                <w:sz w:val="17"/>
                <w:szCs w:val="17"/>
                <w:b w:val="1"/>
                <w:bCs w:val="1"/>
                <w:color w:val="auto"/>
              </w:rPr>
              <w:t>1</w:t>
            </w:r>
          </w:p>
        </w:tc>
        <w:tc>
          <w:tcPr>
            <w:tcW w:w="400" w:type="dxa"/>
            <w:vAlign w:val="bottom"/>
            <w:tcBorders>
              <w:right w:val="single" w:sz="8" w:color="auto"/>
            </w:tcBorders>
          </w:tcPr>
          <w:p>
            <w:pPr>
              <w:spacing w:after="0"/>
              <w:rPr>
                <w:sz w:val="16"/>
                <w:szCs w:val="16"/>
                <w:color w:val="auto"/>
              </w:rPr>
            </w:pPr>
          </w:p>
        </w:tc>
        <w:tc>
          <w:tcPr>
            <w:tcW w:w="2140" w:type="dxa"/>
            <w:vAlign w:val="bottom"/>
            <w:gridSpan w:val="4"/>
          </w:tcPr>
          <w:p>
            <w:pPr>
              <w:spacing w:after="0" w:line="187" w:lineRule="exact"/>
              <w:rPr>
                <w:sz w:val="20"/>
                <w:szCs w:val="20"/>
                <w:color w:val="auto"/>
              </w:rPr>
            </w:pPr>
            <w:r>
              <w:rPr>
                <w:rFonts w:ascii="Arial" w:cs="Arial" w:eastAsia="Arial" w:hAnsi="Arial"/>
                <w:sz w:val="17"/>
                <w:szCs w:val="17"/>
                <w:b w:val="1"/>
                <w:bCs w:val="1"/>
                <w:color w:val="auto"/>
                <w:w w:val="90"/>
              </w:rPr>
              <w:t>Names of Reporting Persons</w:t>
            </w:r>
          </w:p>
        </w:tc>
        <w:tc>
          <w:tcPr>
            <w:tcW w:w="2320" w:type="dxa"/>
            <w:vAlign w:val="bottom"/>
          </w:tcPr>
          <w:p>
            <w:pPr>
              <w:spacing w:after="0"/>
              <w:rPr>
                <w:sz w:val="16"/>
                <w:szCs w:val="16"/>
                <w:color w:val="auto"/>
              </w:rPr>
            </w:pPr>
          </w:p>
        </w:tc>
        <w:tc>
          <w:tcPr>
            <w:tcW w:w="6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0" w:type="dxa"/>
            <w:vAlign w:val="bottom"/>
            <w:tcBorders>
              <w:left w:val="single" w:sz="8" w:color="auto"/>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10660" w:type="dxa"/>
            <w:vAlign w:val="bottom"/>
            <w:tcBorders>
              <w:bottom w:val="single" w:sz="8" w:color="auto"/>
              <w:right w:val="single" w:sz="8" w:color="auto"/>
            </w:tcBorders>
            <w:gridSpan w:val="6"/>
          </w:tcPr>
          <w:p>
            <w:pPr>
              <w:spacing w:after="0"/>
              <w:rPr>
                <w:sz w:val="20"/>
                <w:szCs w:val="20"/>
                <w:color w:val="auto"/>
              </w:rPr>
            </w:pPr>
            <w:r>
              <w:rPr>
                <w:rFonts w:ascii="Arial" w:cs="Arial" w:eastAsia="Arial" w:hAnsi="Arial"/>
                <w:sz w:val="17"/>
                <w:szCs w:val="17"/>
                <w:color w:val="auto"/>
              </w:rPr>
              <w:t>FUJIFILM Holdings Corporation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0" w:type="dxa"/>
            <w:vAlign w:val="bottom"/>
            <w:tcBorders>
              <w:left w:val="single" w:sz="8" w:color="auto"/>
            </w:tcBorders>
          </w:tcPr>
          <w:p>
            <w:pPr>
              <w:spacing w:after="0" w:line="156" w:lineRule="exact"/>
              <w:rPr>
                <w:sz w:val="20"/>
                <w:szCs w:val="20"/>
                <w:color w:val="auto"/>
              </w:rPr>
            </w:pPr>
            <w:r>
              <w:rPr>
                <w:rFonts w:ascii="Arial" w:cs="Arial" w:eastAsia="Arial" w:hAnsi="Arial"/>
                <w:sz w:val="17"/>
                <w:szCs w:val="17"/>
                <w:b w:val="1"/>
                <w:bCs w:val="1"/>
                <w:color w:val="auto"/>
              </w:rPr>
              <w:t>2</w:t>
            </w:r>
          </w:p>
        </w:tc>
        <w:tc>
          <w:tcPr>
            <w:tcW w:w="400" w:type="dxa"/>
            <w:vAlign w:val="bottom"/>
            <w:tcBorders>
              <w:right w:val="single" w:sz="8" w:color="auto"/>
            </w:tcBorders>
          </w:tcPr>
          <w:p>
            <w:pPr>
              <w:spacing w:after="0"/>
              <w:rPr>
                <w:sz w:val="13"/>
                <w:szCs w:val="13"/>
                <w:color w:val="auto"/>
              </w:rPr>
            </w:pPr>
          </w:p>
        </w:tc>
        <w:tc>
          <w:tcPr>
            <w:tcW w:w="10660" w:type="dxa"/>
            <w:vAlign w:val="bottom"/>
            <w:tcBorders>
              <w:right w:val="single" w:sz="8" w:color="auto"/>
            </w:tcBorders>
            <w:gridSpan w:val="6"/>
          </w:tcPr>
          <w:p>
            <w:pPr>
              <w:spacing w:after="0" w:line="156" w:lineRule="exact"/>
              <w:rPr>
                <w:sz w:val="20"/>
                <w:szCs w:val="20"/>
                <w:color w:val="auto"/>
              </w:rPr>
            </w:pPr>
            <w:r>
              <w:rPr>
                <w:rFonts w:ascii="Arial" w:cs="Arial" w:eastAsia="Arial" w:hAnsi="Arial"/>
                <w:sz w:val="17"/>
                <w:szCs w:val="17"/>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0" w:type="dxa"/>
            <w:vAlign w:val="bottom"/>
            <w:tcBorders>
              <w:lef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560" w:type="dxa"/>
            <w:vAlign w:val="bottom"/>
          </w:tcPr>
          <w:p>
            <w:pPr>
              <w:ind w:left="280"/>
              <w:spacing w:after="0"/>
              <w:rPr>
                <w:sz w:val="20"/>
                <w:szCs w:val="20"/>
                <w:color w:val="auto"/>
              </w:rPr>
            </w:pPr>
            <w:r>
              <w:rPr>
                <w:rFonts w:ascii="Arial" w:cs="Arial" w:eastAsia="Arial" w:hAnsi="Arial"/>
                <w:sz w:val="17"/>
                <w:szCs w:val="17"/>
                <w:color w:val="auto"/>
              </w:rPr>
              <w:t>(a)</w:t>
            </w:r>
          </w:p>
        </w:tc>
        <w:tc>
          <w:tcPr>
            <w:tcW w:w="1580" w:type="dxa"/>
            <w:vAlign w:val="bottom"/>
            <w:gridSpan w:val="3"/>
          </w:tcPr>
          <w:p>
            <w:pPr>
              <w:spacing w:after="0" w:line="171" w:lineRule="exact"/>
              <w:rPr>
                <w:sz w:val="20"/>
                <w:szCs w:val="20"/>
                <w:color w:val="auto"/>
              </w:rPr>
            </w:pPr>
            <w:r>
              <w:rPr>
                <w:rFonts w:ascii="MS PGothic" w:cs="MS PGothic" w:eastAsia="MS PGothic" w:hAnsi="MS PGothic"/>
                <w:sz w:val="17"/>
                <w:szCs w:val="17"/>
                <w:color w:val="auto"/>
              </w:rPr>
              <w:t>☐</w:t>
            </w:r>
          </w:p>
        </w:tc>
        <w:tc>
          <w:tcPr>
            <w:tcW w:w="2320" w:type="dxa"/>
            <w:vAlign w:val="bottom"/>
          </w:tcPr>
          <w:p>
            <w:pPr>
              <w:spacing w:after="0"/>
              <w:rPr>
                <w:sz w:val="17"/>
                <w:szCs w:val="17"/>
                <w:color w:val="auto"/>
              </w:rPr>
            </w:pPr>
          </w:p>
        </w:tc>
        <w:tc>
          <w:tcPr>
            <w:tcW w:w="6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80" w:type="dxa"/>
            <w:vAlign w:val="bottom"/>
            <w:tcBorders>
              <w:left w:val="single" w:sz="8" w:color="auto"/>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(b)</w:t>
            </w:r>
          </w:p>
        </w:tc>
        <w:tc>
          <w:tcPr>
            <w:tcW w:w="1580" w:type="dxa"/>
            <w:vAlign w:val="bottom"/>
            <w:tcBorders>
              <w:bottom w:val="single" w:sz="8" w:color="auto"/>
            </w:tcBorders>
            <w:gridSpan w:val="3"/>
          </w:tcPr>
          <w:p>
            <w:pPr>
              <w:spacing w:after="0" w:line="171" w:lineRule="exact"/>
              <w:rPr>
                <w:sz w:val="20"/>
                <w:szCs w:val="20"/>
                <w:color w:val="auto"/>
              </w:rPr>
            </w:pPr>
            <w:r>
              <w:rPr>
                <w:rFonts w:ascii="MS PGothic" w:cs="MS PGothic" w:eastAsia="MS PGothic" w:hAnsi="MS PGothic"/>
                <w:sz w:val="17"/>
                <w:szCs w:val="17"/>
                <w:color w:val="auto"/>
              </w:rPr>
              <w:t>☐</w:t>
            </w:r>
          </w:p>
        </w:tc>
        <w:tc>
          <w:tcPr>
            <w:tcW w:w="2320" w:type="dxa"/>
            <w:vAlign w:val="bottom"/>
            <w:tcBorders>
              <w:bottom w:val="single" w:sz="8" w:color="auto"/>
            </w:tcBorders>
          </w:tcPr>
          <w:p>
            <w:pPr>
              <w:spacing w:after="0"/>
              <w:rPr>
                <w:sz w:val="21"/>
                <w:szCs w:val="21"/>
                <w:color w:val="auto"/>
              </w:rPr>
            </w:pPr>
          </w:p>
        </w:tc>
        <w:tc>
          <w:tcPr>
            <w:tcW w:w="6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left w:val="single" w:sz="8" w:color="auto"/>
            </w:tcBorders>
          </w:tcPr>
          <w:p>
            <w:pPr>
              <w:spacing w:after="0"/>
              <w:rPr>
                <w:sz w:val="20"/>
                <w:szCs w:val="20"/>
                <w:color w:val="auto"/>
              </w:rPr>
            </w:pPr>
            <w:r>
              <w:rPr>
                <w:rFonts w:ascii="Arial" w:cs="Arial" w:eastAsia="Arial" w:hAnsi="Arial"/>
                <w:sz w:val="17"/>
                <w:szCs w:val="17"/>
                <w:b w:val="1"/>
                <w:bCs w:val="1"/>
                <w:color w:val="auto"/>
              </w:rPr>
              <w:t>3</w:t>
            </w:r>
          </w:p>
        </w:tc>
        <w:tc>
          <w:tcPr>
            <w:tcW w:w="400" w:type="dxa"/>
            <w:vAlign w:val="bottom"/>
            <w:tcBorders>
              <w:right w:val="single" w:sz="8" w:color="auto"/>
            </w:tcBorders>
          </w:tcPr>
          <w:p>
            <w:pPr>
              <w:spacing w:after="0"/>
              <w:rPr>
                <w:sz w:val="18"/>
                <w:szCs w:val="18"/>
                <w:color w:val="auto"/>
              </w:rPr>
            </w:pPr>
          </w:p>
        </w:tc>
        <w:tc>
          <w:tcPr>
            <w:tcW w:w="2140" w:type="dxa"/>
            <w:vAlign w:val="bottom"/>
            <w:gridSpan w:val="4"/>
          </w:tcPr>
          <w:p>
            <w:pPr>
              <w:spacing w:after="0"/>
              <w:rPr>
                <w:sz w:val="20"/>
                <w:szCs w:val="20"/>
                <w:color w:val="auto"/>
              </w:rPr>
            </w:pPr>
            <w:r>
              <w:rPr>
                <w:rFonts w:ascii="Arial" w:cs="Arial" w:eastAsia="Arial" w:hAnsi="Arial"/>
                <w:sz w:val="17"/>
                <w:szCs w:val="17"/>
                <w:b w:val="1"/>
                <w:bCs w:val="1"/>
                <w:color w:val="auto"/>
              </w:rPr>
              <w:t>SEC Use Only</w:t>
            </w:r>
          </w:p>
        </w:tc>
        <w:tc>
          <w:tcPr>
            <w:tcW w:w="2320" w:type="dxa"/>
            <w:vAlign w:val="bottom"/>
          </w:tcPr>
          <w:p>
            <w:pPr>
              <w:spacing w:after="0"/>
              <w:rPr>
                <w:sz w:val="18"/>
                <w:szCs w:val="18"/>
                <w:color w:val="auto"/>
              </w:rPr>
            </w:pPr>
          </w:p>
        </w:tc>
        <w:tc>
          <w:tcPr>
            <w:tcW w:w="6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80" w:type="dxa"/>
            <w:vAlign w:val="bottom"/>
            <w:tcBorders>
              <w:left w:val="single" w:sz="8" w:color="auto"/>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560" w:type="dxa"/>
            <w:vAlign w:val="bottom"/>
            <w:tcBorders>
              <w:bottom w:val="single" w:sz="8" w:color="auto"/>
            </w:tcBorders>
            <w:gridSpan w:val="2"/>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40" w:type="dxa"/>
            <w:vAlign w:val="bottom"/>
            <w:tcBorders>
              <w:bottom w:val="single" w:sz="8" w:color="auto"/>
              <w:right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180" w:type="dxa"/>
            <w:vAlign w:val="bottom"/>
            <w:tcBorders>
              <w:left w:val="single" w:sz="8" w:color="auto"/>
            </w:tcBorders>
          </w:tcPr>
          <w:p>
            <w:pPr>
              <w:spacing w:after="0" w:line="187" w:lineRule="exact"/>
              <w:rPr>
                <w:sz w:val="20"/>
                <w:szCs w:val="20"/>
                <w:color w:val="auto"/>
              </w:rPr>
            </w:pPr>
            <w:r>
              <w:rPr>
                <w:rFonts w:ascii="Arial" w:cs="Arial" w:eastAsia="Arial" w:hAnsi="Arial"/>
                <w:sz w:val="17"/>
                <w:szCs w:val="17"/>
                <w:b w:val="1"/>
                <w:bCs w:val="1"/>
                <w:color w:val="auto"/>
              </w:rPr>
              <w:t>4</w:t>
            </w:r>
          </w:p>
        </w:tc>
        <w:tc>
          <w:tcPr>
            <w:tcW w:w="400" w:type="dxa"/>
            <w:vAlign w:val="bottom"/>
            <w:tcBorders>
              <w:right w:val="single" w:sz="8" w:color="auto"/>
            </w:tcBorders>
          </w:tcPr>
          <w:p>
            <w:pPr>
              <w:spacing w:after="0"/>
              <w:rPr>
                <w:sz w:val="16"/>
                <w:szCs w:val="16"/>
                <w:color w:val="auto"/>
              </w:rPr>
            </w:pPr>
          </w:p>
        </w:tc>
        <w:tc>
          <w:tcPr>
            <w:tcW w:w="10660" w:type="dxa"/>
            <w:vAlign w:val="bottom"/>
            <w:tcBorders>
              <w:right w:val="single" w:sz="8" w:color="auto"/>
            </w:tcBorders>
            <w:gridSpan w:val="6"/>
          </w:tcPr>
          <w:p>
            <w:pPr>
              <w:spacing w:after="0" w:line="187" w:lineRule="exact"/>
              <w:rPr>
                <w:sz w:val="20"/>
                <w:szCs w:val="20"/>
                <w:color w:val="auto"/>
              </w:rPr>
            </w:pPr>
            <w:r>
              <w:rPr>
                <w:rFonts w:ascii="Arial" w:cs="Arial" w:eastAsia="Arial" w:hAnsi="Arial"/>
                <w:sz w:val="17"/>
                <w:szCs w:val="17"/>
                <w:b w:val="1"/>
                <w:bCs w:val="1"/>
                <w:color w:val="auto"/>
              </w:rPr>
              <w:t>Citizenship or Place of Organization</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 w:type="dxa"/>
            <w:vAlign w:val="bottom"/>
            <w:tcBorders>
              <w:left w:val="single" w:sz="8" w:color="auto"/>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Japan</w:t>
            </w: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6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80" w:type="dxa"/>
            <w:vAlign w:val="bottom"/>
            <w:tcBorders>
              <w:lef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jc w:val="center"/>
              <w:ind w:right="294"/>
              <w:spacing w:after="0" w:line="188" w:lineRule="exact"/>
              <w:rPr>
                <w:sz w:val="20"/>
                <w:szCs w:val="20"/>
                <w:color w:val="auto"/>
              </w:rPr>
            </w:pPr>
            <w:r>
              <w:rPr>
                <w:rFonts w:ascii="Arial" w:cs="Arial" w:eastAsia="Arial" w:hAnsi="Arial"/>
                <w:sz w:val="17"/>
                <w:szCs w:val="17"/>
                <w:b w:val="1"/>
                <w:bCs w:val="1"/>
                <w:color w:val="auto"/>
                <w:w w:val="84"/>
              </w:rPr>
              <w:t>5</w:t>
            </w:r>
          </w:p>
        </w:tc>
        <w:tc>
          <w:tcPr>
            <w:tcW w:w="120" w:type="dxa"/>
            <w:vAlign w:val="bottom"/>
          </w:tcPr>
          <w:p>
            <w:pPr>
              <w:spacing w:after="0"/>
              <w:rPr>
                <w:sz w:val="16"/>
                <w:szCs w:val="16"/>
                <w:color w:val="auto"/>
              </w:rPr>
            </w:pPr>
          </w:p>
        </w:tc>
        <w:tc>
          <w:tcPr>
            <w:tcW w:w="8520" w:type="dxa"/>
            <w:vAlign w:val="bottom"/>
            <w:tcBorders>
              <w:right w:val="single" w:sz="8" w:color="auto"/>
            </w:tcBorders>
            <w:gridSpan w:val="2"/>
          </w:tcPr>
          <w:p>
            <w:pPr>
              <w:ind w:left="60"/>
              <w:spacing w:after="0" w:line="188" w:lineRule="exact"/>
              <w:rPr>
                <w:sz w:val="20"/>
                <w:szCs w:val="20"/>
                <w:color w:val="auto"/>
              </w:rPr>
            </w:pPr>
            <w:r>
              <w:rPr>
                <w:rFonts w:ascii="Arial" w:cs="Arial" w:eastAsia="Arial" w:hAnsi="Arial"/>
                <w:sz w:val="17"/>
                <w:szCs w:val="17"/>
                <w:b w:val="1"/>
                <w:bCs w:val="1"/>
                <w:color w:val="auto"/>
              </w:rPr>
              <w:t>Sole Voting Power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0" w:type="dxa"/>
            <w:vAlign w:val="bottom"/>
            <w:tcBorders>
              <w:left w:val="single" w:sz="8" w:color="auto"/>
            </w:tcBorders>
          </w:tcPr>
          <w:p>
            <w:pPr>
              <w:spacing w:after="0"/>
              <w:rPr>
                <w:sz w:val="19"/>
                <w:szCs w:val="19"/>
                <w:color w:val="auto"/>
              </w:rPr>
            </w:pPr>
          </w:p>
        </w:tc>
        <w:tc>
          <w:tcPr>
            <w:tcW w:w="1960" w:type="dxa"/>
            <w:vAlign w:val="bottom"/>
            <w:tcBorders>
              <w:right w:val="single" w:sz="8" w:color="auto"/>
            </w:tcBorders>
            <w:gridSpan w:val="3"/>
          </w:tcPr>
          <w:p>
            <w:pPr>
              <w:jc w:val="center"/>
              <w:ind w:right="114"/>
              <w:spacing w:after="0"/>
              <w:rPr>
                <w:sz w:val="20"/>
                <w:szCs w:val="20"/>
                <w:color w:val="auto"/>
              </w:rPr>
            </w:pPr>
            <w:r>
              <w:rPr>
                <w:rFonts w:ascii="Arial" w:cs="Arial" w:eastAsia="Arial" w:hAnsi="Arial"/>
                <w:sz w:val="17"/>
                <w:szCs w:val="17"/>
                <w:b w:val="1"/>
                <w:bCs w:val="1"/>
                <w:color w:val="auto"/>
                <w:w w:val="90"/>
              </w:rPr>
              <w:t>Number of Shares</w:t>
            </w:r>
          </w:p>
        </w:tc>
        <w:tc>
          <w:tcPr>
            <w:tcW w:w="46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6,955,207</w:t>
            </w:r>
          </w:p>
        </w:tc>
        <w:tc>
          <w:tcPr>
            <w:tcW w:w="6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40" w:type="dxa"/>
            <w:vAlign w:val="bottom"/>
            <w:tcBorders>
              <w:left w:val="single" w:sz="8" w:color="auto"/>
              <w:right w:val="single" w:sz="8" w:color="auto"/>
            </w:tcBorders>
            <w:gridSpan w:val="4"/>
          </w:tcPr>
          <w:p>
            <w:pPr>
              <w:jc w:val="center"/>
              <w:spacing w:after="0" w:line="180" w:lineRule="exact"/>
              <w:rPr>
                <w:sz w:val="20"/>
                <w:szCs w:val="20"/>
                <w:color w:val="auto"/>
              </w:rPr>
            </w:pPr>
            <w:r>
              <w:rPr>
                <w:rFonts w:ascii="Arial" w:cs="Arial" w:eastAsia="Arial" w:hAnsi="Arial"/>
                <w:sz w:val="17"/>
                <w:szCs w:val="17"/>
                <w:b w:val="1"/>
                <w:bCs w:val="1"/>
                <w:color w:val="auto"/>
                <w:w w:val="92"/>
              </w:rPr>
              <w:t>Beneficially Owned by Each</w:t>
            </w:r>
          </w:p>
        </w:tc>
        <w:tc>
          <w:tcPr>
            <w:tcW w:w="460" w:type="dxa"/>
            <w:vAlign w:val="bottom"/>
            <w:tcBorders>
              <w:right w:val="single" w:sz="8" w:color="auto"/>
            </w:tcBorders>
          </w:tcPr>
          <w:p>
            <w:pPr>
              <w:jc w:val="center"/>
              <w:ind w:right="294"/>
              <w:spacing w:after="0" w:line="180" w:lineRule="exact"/>
              <w:rPr>
                <w:sz w:val="20"/>
                <w:szCs w:val="20"/>
                <w:color w:val="auto"/>
              </w:rPr>
            </w:pPr>
            <w:r>
              <w:rPr>
                <w:rFonts w:ascii="Arial" w:cs="Arial" w:eastAsia="Arial" w:hAnsi="Arial"/>
                <w:sz w:val="17"/>
                <w:szCs w:val="17"/>
                <w:b w:val="1"/>
                <w:bCs w:val="1"/>
                <w:color w:val="auto"/>
                <w:w w:val="84"/>
              </w:rPr>
              <w:t>6</w:t>
            </w:r>
          </w:p>
        </w:tc>
        <w:tc>
          <w:tcPr>
            <w:tcW w:w="120" w:type="dxa"/>
            <w:vAlign w:val="bottom"/>
          </w:tcPr>
          <w:p>
            <w:pPr>
              <w:spacing w:after="0"/>
              <w:rPr>
                <w:sz w:val="15"/>
                <w:szCs w:val="15"/>
                <w:color w:val="auto"/>
              </w:rPr>
            </w:pPr>
          </w:p>
        </w:tc>
        <w:tc>
          <w:tcPr>
            <w:tcW w:w="8520" w:type="dxa"/>
            <w:vAlign w:val="bottom"/>
            <w:tcBorders>
              <w:right w:val="single" w:sz="8" w:color="auto"/>
            </w:tcBorders>
            <w:gridSpan w:val="2"/>
          </w:tcPr>
          <w:p>
            <w:pPr>
              <w:ind w:left="60"/>
              <w:spacing w:after="0" w:line="180" w:lineRule="exact"/>
              <w:rPr>
                <w:sz w:val="20"/>
                <w:szCs w:val="20"/>
                <w:color w:val="auto"/>
              </w:rPr>
            </w:pPr>
            <w:r>
              <w:rPr>
                <w:rFonts w:ascii="Arial" w:cs="Arial" w:eastAsia="Arial" w:hAnsi="Arial"/>
                <w:sz w:val="17"/>
                <w:szCs w:val="17"/>
                <w:b w:val="1"/>
                <w:bCs w:val="1"/>
                <w:color w:val="auto"/>
              </w:rPr>
              <w:t>Shared Voting Power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Borders>
              <w:left w:val="single" w:sz="8" w:color="auto"/>
            </w:tcBorders>
          </w:tcPr>
          <w:p>
            <w:pPr>
              <w:spacing w:after="0"/>
              <w:rPr>
                <w:sz w:val="19"/>
                <w:szCs w:val="19"/>
                <w:color w:val="auto"/>
              </w:rPr>
            </w:pPr>
          </w:p>
        </w:tc>
        <w:tc>
          <w:tcPr>
            <w:tcW w:w="1960" w:type="dxa"/>
            <w:vAlign w:val="bottom"/>
            <w:tcBorders>
              <w:right w:val="single" w:sz="8" w:color="auto"/>
            </w:tcBorders>
            <w:gridSpan w:val="3"/>
          </w:tcPr>
          <w:p>
            <w:pPr>
              <w:jc w:val="center"/>
              <w:ind w:right="114"/>
              <w:spacing w:after="0"/>
              <w:rPr>
                <w:sz w:val="20"/>
                <w:szCs w:val="20"/>
                <w:color w:val="auto"/>
              </w:rPr>
            </w:pPr>
            <w:r>
              <w:rPr>
                <w:rFonts w:ascii="Arial" w:cs="Arial" w:eastAsia="Arial" w:hAnsi="Arial"/>
                <w:sz w:val="17"/>
                <w:szCs w:val="17"/>
                <w:b w:val="1"/>
                <w:bCs w:val="1"/>
                <w:color w:val="auto"/>
                <w:w w:val="92"/>
              </w:rPr>
              <w:t>Reporting Person With:</w:t>
            </w:r>
          </w:p>
        </w:tc>
        <w:tc>
          <w:tcPr>
            <w:tcW w:w="46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0</w:t>
            </w:r>
          </w:p>
        </w:tc>
        <w:tc>
          <w:tcPr>
            <w:tcW w:w="6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80" w:type="dxa"/>
            <w:vAlign w:val="bottom"/>
            <w:tcBorders>
              <w:lef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jc w:val="center"/>
              <w:ind w:right="294"/>
              <w:spacing w:after="0" w:line="189" w:lineRule="exact"/>
              <w:rPr>
                <w:sz w:val="20"/>
                <w:szCs w:val="20"/>
                <w:color w:val="auto"/>
              </w:rPr>
            </w:pPr>
            <w:r>
              <w:rPr>
                <w:rFonts w:ascii="Arial" w:cs="Arial" w:eastAsia="Arial" w:hAnsi="Arial"/>
                <w:sz w:val="17"/>
                <w:szCs w:val="17"/>
                <w:b w:val="1"/>
                <w:bCs w:val="1"/>
                <w:color w:val="auto"/>
                <w:w w:val="84"/>
              </w:rPr>
              <w:t>7</w:t>
            </w:r>
          </w:p>
        </w:tc>
        <w:tc>
          <w:tcPr>
            <w:tcW w:w="120" w:type="dxa"/>
            <w:vAlign w:val="bottom"/>
          </w:tcPr>
          <w:p>
            <w:pPr>
              <w:spacing w:after="0"/>
              <w:rPr>
                <w:sz w:val="16"/>
                <w:szCs w:val="16"/>
                <w:color w:val="auto"/>
              </w:rPr>
            </w:pPr>
          </w:p>
        </w:tc>
        <w:tc>
          <w:tcPr>
            <w:tcW w:w="8520" w:type="dxa"/>
            <w:vAlign w:val="bottom"/>
            <w:tcBorders>
              <w:right w:val="single" w:sz="8" w:color="auto"/>
            </w:tcBorders>
            <w:gridSpan w:val="2"/>
          </w:tcPr>
          <w:p>
            <w:pPr>
              <w:ind w:left="60"/>
              <w:spacing w:after="0" w:line="189" w:lineRule="exact"/>
              <w:rPr>
                <w:sz w:val="20"/>
                <w:szCs w:val="20"/>
                <w:color w:val="auto"/>
              </w:rPr>
            </w:pPr>
            <w:r>
              <w:rPr>
                <w:rFonts w:ascii="Arial" w:cs="Arial" w:eastAsia="Arial" w:hAnsi="Arial"/>
                <w:sz w:val="17"/>
                <w:szCs w:val="17"/>
                <w:b w:val="1"/>
                <w:bCs w:val="1"/>
                <w:color w:val="auto"/>
              </w:rPr>
              <w:t>Sole Dispositive Power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0" w:type="dxa"/>
            <w:vAlign w:val="bottom"/>
            <w:tcBorders>
              <w:lef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6,955,207</w:t>
            </w:r>
          </w:p>
        </w:tc>
        <w:tc>
          <w:tcPr>
            <w:tcW w:w="6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80" w:type="dxa"/>
            <w:vAlign w:val="bottom"/>
            <w:tcBorders>
              <w:lef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jc w:val="center"/>
              <w:ind w:right="294"/>
              <w:spacing w:after="0" w:line="189" w:lineRule="exact"/>
              <w:rPr>
                <w:sz w:val="20"/>
                <w:szCs w:val="20"/>
                <w:color w:val="auto"/>
              </w:rPr>
            </w:pPr>
            <w:r>
              <w:rPr>
                <w:rFonts w:ascii="Arial" w:cs="Arial" w:eastAsia="Arial" w:hAnsi="Arial"/>
                <w:sz w:val="17"/>
                <w:szCs w:val="17"/>
                <w:b w:val="1"/>
                <w:bCs w:val="1"/>
                <w:color w:val="auto"/>
                <w:w w:val="84"/>
              </w:rPr>
              <w:t>8</w:t>
            </w:r>
          </w:p>
        </w:tc>
        <w:tc>
          <w:tcPr>
            <w:tcW w:w="120" w:type="dxa"/>
            <w:vAlign w:val="bottom"/>
          </w:tcPr>
          <w:p>
            <w:pPr>
              <w:spacing w:after="0"/>
              <w:rPr>
                <w:sz w:val="16"/>
                <w:szCs w:val="16"/>
                <w:color w:val="auto"/>
              </w:rPr>
            </w:pPr>
          </w:p>
        </w:tc>
        <w:tc>
          <w:tcPr>
            <w:tcW w:w="8520" w:type="dxa"/>
            <w:vAlign w:val="bottom"/>
            <w:tcBorders>
              <w:right w:val="single" w:sz="8" w:color="auto"/>
            </w:tcBorders>
            <w:gridSpan w:val="2"/>
          </w:tcPr>
          <w:p>
            <w:pPr>
              <w:ind w:left="60"/>
              <w:spacing w:after="0" w:line="189" w:lineRule="exact"/>
              <w:rPr>
                <w:sz w:val="20"/>
                <w:szCs w:val="20"/>
                <w:color w:val="auto"/>
              </w:rPr>
            </w:pPr>
            <w:r>
              <w:rPr>
                <w:rFonts w:ascii="Arial" w:cs="Arial" w:eastAsia="Arial" w:hAnsi="Arial"/>
                <w:sz w:val="17"/>
                <w:szCs w:val="17"/>
                <w:b w:val="1"/>
                <w:bCs w:val="1"/>
                <w:color w:val="auto"/>
              </w:rPr>
              <w:t>Shared Dispositive Power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0" w:type="dxa"/>
            <w:vAlign w:val="bottom"/>
            <w:tcBorders>
              <w:left w:val="single" w:sz="8" w:color="auto"/>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0</w:t>
            </w:r>
          </w:p>
        </w:tc>
        <w:tc>
          <w:tcPr>
            <w:tcW w:w="6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80" w:type="dxa"/>
            <w:vAlign w:val="bottom"/>
            <w:tcBorders>
              <w:left w:val="single" w:sz="8" w:color="auto"/>
            </w:tcBorders>
          </w:tcPr>
          <w:p>
            <w:pPr>
              <w:spacing w:after="0" w:line="189" w:lineRule="exact"/>
              <w:rPr>
                <w:sz w:val="20"/>
                <w:szCs w:val="20"/>
                <w:color w:val="auto"/>
              </w:rPr>
            </w:pPr>
            <w:r>
              <w:rPr>
                <w:rFonts w:ascii="Arial" w:cs="Arial" w:eastAsia="Arial" w:hAnsi="Arial"/>
                <w:sz w:val="17"/>
                <w:szCs w:val="17"/>
                <w:b w:val="1"/>
                <w:bCs w:val="1"/>
                <w:color w:val="auto"/>
              </w:rPr>
              <w:t>9</w:t>
            </w:r>
          </w:p>
        </w:tc>
        <w:tc>
          <w:tcPr>
            <w:tcW w:w="400" w:type="dxa"/>
            <w:vAlign w:val="bottom"/>
            <w:tcBorders>
              <w:right w:val="single" w:sz="8" w:color="auto"/>
            </w:tcBorders>
          </w:tcPr>
          <w:p>
            <w:pPr>
              <w:spacing w:after="0"/>
              <w:rPr>
                <w:sz w:val="16"/>
                <w:szCs w:val="16"/>
                <w:color w:val="auto"/>
              </w:rPr>
            </w:pPr>
          </w:p>
        </w:tc>
        <w:tc>
          <w:tcPr>
            <w:tcW w:w="10660" w:type="dxa"/>
            <w:vAlign w:val="bottom"/>
            <w:tcBorders>
              <w:right w:val="single" w:sz="8" w:color="auto"/>
            </w:tcBorders>
            <w:gridSpan w:val="6"/>
          </w:tcPr>
          <w:p>
            <w:pPr>
              <w:spacing w:after="0" w:line="189" w:lineRule="exact"/>
              <w:rPr>
                <w:sz w:val="20"/>
                <w:szCs w:val="20"/>
                <w:color w:val="auto"/>
              </w:rPr>
            </w:pPr>
            <w:r>
              <w:rPr>
                <w:rFonts w:ascii="Arial" w:cs="Arial" w:eastAsia="Arial" w:hAnsi="Arial"/>
                <w:sz w:val="17"/>
                <w:szCs w:val="17"/>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0" w:type="dxa"/>
            <w:vAlign w:val="bottom"/>
            <w:tcBorders>
              <w:left w:val="single" w:sz="8" w:color="auto"/>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6,955,207</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6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 w:type="dxa"/>
            <w:vAlign w:val="bottom"/>
            <w:tcBorders>
              <w:left w:val="single" w:sz="8" w:color="auto"/>
            </w:tcBorders>
          </w:tcPr>
          <w:p>
            <w:pPr>
              <w:spacing w:after="0"/>
              <w:rPr>
                <w:sz w:val="20"/>
                <w:szCs w:val="20"/>
                <w:color w:val="auto"/>
              </w:rPr>
            </w:pPr>
            <w:r>
              <w:rPr>
                <w:rFonts w:ascii="Arial" w:cs="Arial" w:eastAsia="Arial" w:hAnsi="Arial"/>
                <w:sz w:val="17"/>
                <w:szCs w:val="17"/>
                <w:b w:val="1"/>
                <w:bCs w:val="1"/>
                <w:color w:val="auto"/>
                <w:w w:val="84"/>
              </w:rPr>
              <w:t>10</w:t>
            </w:r>
          </w:p>
        </w:tc>
        <w:tc>
          <w:tcPr>
            <w:tcW w:w="400" w:type="dxa"/>
            <w:vAlign w:val="bottom"/>
            <w:tcBorders>
              <w:right w:val="single" w:sz="8" w:color="auto"/>
            </w:tcBorders>
          </w:tcPr>
          <w:p>
            <w:pPr>
              <w:spacing w:after="0"/>
              <w:rPr>
                <w:sz w:val="18"/>
                <w:szCs w:val="18"/>
                <w:color w:val="auto"/>
              </w:rPr>
            </w:pPr>
          </w:p>
        </w:tc>
        <w:tc>
          <w:tcPr>
            <w:tcW w:w="10660" w:type="dxa"/>
            <w:vAlign w:val="bottom"/>
            <w:tcBorders>
              <w:right w:val="single" w:sz="8" w:color="auto"/>
            </w:tcBorders>
            <w:gridSpan w:val="6"/>
          </w:tcPr>
          <w:p>
            <w:pPr>
              <w:spacing w:after="0"/>
              <w:rPr>
                <w:sz w:val="20"/>
                <w:szCs w:val="20"/>
                <w:color w:val="auto"/>
              </w:rPr>
            </w:pPr>
            <w:r>
              <w:rPr>
                <w:rFonts w:ascii="Arial" w:cs="Arial" w:eastAsia="Arial" w:hAnsi="Arial"/>
                <w:sz w:val="17"/>
                <w:szCs w:val="17"/>
                <w:b w:val="1"/>
                <w:bCs w:val="1"/>
                <w:color w:val="auto"/>
              </w:rPr>
              <w:t xml:space="preserve">Check box if the aggregate amount in row (9) excludes certain shares (See Instructions) </w:t>
            </w: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80" w:type="dxa"/>
            <w:vAlign w:val="bottom"/>
            <w:tcBorders>
              <w:left w:val="single" w:sz="8" w:color="auto"/>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660" w:type="dxa"/>
            <w:vAlign w:val="bottom"/>
            <w:tcBorders>
              <w:bottom w:val="single" w:sz="8" w:color="auto"/>
              <w:right w:val="single" w:sz="8" w:color="auto"/>
            </w:tcBorders>
            <w:gridSpan w:val="6"/>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180" w:type="dxa"/>
            <w:vAlign w:val="bottom"/>
            <w:tcBorders>
              <w:left w:val="single" w:sz="8" w:color="auto"/>
            </w:tcBorders>
          </w:tcPr>
          <w:p>
            <w:pPr>
              <w:spacing w:after="0" w:line="187" w:lineRule="exact"/>
              <w:rPr>
                <w:sz w:val="20"/>
                <w:szCs w:val="20"/>
                <w:color w:val="auto"/>
              </w:rPr>
            </w:pPr>
            <w:r>
              <w:rPr>
                <w:rFonts w:ascii="Arial" w:cs="Arial" w:eastAsia="Arial" w:hAnsi="Arial"/>
                <w:sz w:val="17"/>
                <w:szCs w:val="17"/>
                <w:b w:val="1"/>
                <w:bCs w:val="1"/>
                <w:color w:val="auto"/>
                <w:w w:val="84"/>
              </w:rPr>
              <w:t>11</w:t>
            </w:r>
          </w:p>
        </w:tc>
        <w:tc>
          <w:tcPr>
            <w:tcW w:w="400" w:type="dxa"/>
            <w:vAlign w:val="bottom"/>
            <w:tcBorders>
              <w:right w:val="single" w:sz="8" w:color="auto"/>
            </w:tcBorders>
          </w:tcPr>
          <w:p>
            <w:pPr>
              <w:spacing w:after="0"/>
              <w:rPr>
                <w:sz w:val="16"/>
                <w:szCs w:val="16"/>
                <w:color w:val="auto"/>
              </w:rPr>
            </w:pPr>
          </w:p>
        </w:tc>
        <w:tc>
          <w:tcPr>
            <w:tcW w:w="10660" w:type="dxa"/>
            <w:vAlign w:val="bottom"/>
            <w:tcBorders>
              <w:right w:val="single" w:sz="8" w:color="auto"/>
            </w:tcBorders>
            <w:gridSpan w:val="6"/>
          </w:tcPr>
          <w:p>
            <w:pPr>
              <w:spacing w:after="0" w:line="187" w:lineRule="exact"/>
              <w:rPr>
                <w:sz w:val="20"/>
                <w:szCs w:val="20"/>
                <w:color w:val="auto"/>
              </w:rPr>
            </w:pPr>
            <w:r>
              <w:rPr>
                <w:rFonts w:ascii="Arial" w:cs="Arial" w:eastAsia="Arial" w:hAnsi="Arial"/>
                <w:sz w:val="17"/>
                <w:szCs w:val="17"/>
                <w:b w:val="1"/>
                <w:bCs w:val="1"/>
                <w:color w:val="auto"/>
              </w:rPr>
              <w:t>Percent of class represented by amount in row (9)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0" w:type="dxa"/>
            <w:vAlign w:val="bottom"/>
            <w:tcBorders>
              <w:left w:val="single" w:sz="8" w:color="auto"/>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8"/>
              </w:rPr>
              <w:t>12.7%*</w:t>
            </w: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6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80" w:type="dxa"/>
            <w:vAlign w:val="bottom"/>
            <w:tcBorders>
              <w:left w:val="single" w:sz="8" w:color="auto"/>
            </w:tcBorders>
          </w:tcPr>
          <w:p>
            <w:pPr>
              <w:spacing w:after="0" w:line="189" w:lineRule="exact"/>
              <w:rPr>
                <w:sz w:val="20"/>
                <w:szCs w:val="20"/>
                <w:color w:val="auto"/>
              </w:rPr>
            </w:pPr>
            <w:r>
              <w:rPr>
                <w:rFonts w:ascii="Arial" w:cs="Arial" w:eastAsia="Arial" w:hAnsi="Arial"/>
                <w:sz w:val="17"/>
                <w:szCs w:val="17"/>
                <w:b w:val="1"/>
                <w:bCs w:val="1"/>
                <w:color w:val="auto"/>
                <w:w w:val="84"/>
              </w:rPr>
              <w:t>12</w:t>
            </w:r>
          </w:p>
        </w:tc>
        <w:tc>
          <w:tcPr>
            <w:tcW w:w="400" w:type="dxa"/>
            <w:vAlign w:val="bottom"/>
            <w:tcBorders>
              <w:right w:val="single" w:sz="8" w:color="auto"/>
            </w:tcBorders>
          </w:tcPr>
          <w:p>
            <w:pPr>
              <w:spacing w:after="0"/>
              <w:rPr>
                <w:sz w:val="16"/>
                <w:szCs w:val="16"/>
                <w:color w:val="auto"/>
              </w:rPr>
            </w:pPr>
          </w:p>
        </w:tc>
        <w:tc>
          <w:tcPr>
            <w:tcW w:w="10660" w:type="dxa"/>
            <w:vAlign w:val="bottom"/>
            <w:tcBorders>
              <w:right w:val="single" w:sz="8" w:color="auto"/>
            </w:tcBorders>
            <w:gridSpan w:val="6"/>
          </w:tcPr>
          <w:p>
            <w:pPr>
              <w:spacing w:after="0" w:line="189" w:lineRule="exact"/>
              <w:rPr>
                <w:sz w:val="20"/>
                <w:szCs w:val="20"/>
                <w:color w:val="auto"/>
              </w:rPr>
            </w:pPr>
            <w:r>
              <w:rPr>
                <w:rFonts w:ascii="Arial" w:cs="Arial" w:eastAsia="Arial" w:hAnsi="Arial"/>
                <w:sz w:val="17"/>
                <w:szCs w:val="17"/>
                <w:b w:val="1"/>
                <w:bCs w:val="1"/>
                <w:color w:val="auto"/>
              </w:rPr>
              <w:t>Type of Reporting Person (See Instructions)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 w:type="dxa"/>
            <w:vAlign w:val="bottom"/>
            <w:tcBorders>
              <w:left w:val="single" w:sz="8" w:color="auto"/>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0"/>
              </w:rPr>
              <w:t>HC, CO</w:t>
            </w: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6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ind w:right="460" w:firstLine="3"/>
        <w:spacing w:after="0" w:line="264" w:lineRule="auto"/>
        <w:tabs>
          <w:tab w:leader="none" w:pos="129"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Based on the Issuer having 54,641,380 shares of Common Stock issued and outstanding as disclosed in the Issuer’s Quarterly Report on Form 10-Q for the quarter end of September 30, 2021.</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Page 5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358775</wp:posOffset>
            </wp:positionV>
            <wp:extent cx="713867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713" w:right="339" w:bottom="1440" w:gutter="0" w:footer="0" w:header="0"/>
        </w:sectPr>
      </w:pPr>
    </w:p>
    <w:bookmarkStart w:id="5" w:name="page6"/>
    <w:bookmarkEnd w:id="5"/>
    <w:p>
      <w:pPr>
        <w:jc w:val="center"/>
        <w:ind w:right="380"/>
        <w:spacing w:after="0"/>
        <w:rPr>
          <w:sz w:val="20"/>
          <w:szCs w:val="20"/>
          <w:color w:val="auto"/>
        </w:rPr>
      </w:pPr>
      <w:r>
        <w:rPr>
          <w:rFonts w:ascii="Arial" w:cs="Arial" w:eastAsia="Arial" w:hAnsi="Arial"/>
          <w:sz w:val="17"/>
          <w:szCs w:val="17"/>
          <w:b w:val="1"/>
          <w:bCs w:val="1"/>
          <w:color w:val="auto"/>
        </w:rPr>
        <w:t>Item 1.</w:t>
      </w:r>
    </w:p>
    <w:p>
      <w:pPr>
        <w:spacing w:after="0" w:line="217" w:lineRule="exact"/>
        <w:rPr>
          <w:sz w:val="20"/>
          <w:szCs w:val="20"/>
          <w:color w:val="auto"/>
        </w:rPr>
      </w:pPr>
    </w:p>
    <w:p>
      <w:pPr>
        <w:ind w:left="620" w:hanging="617"/>
        <w:spacing w:after="0"/>
        <w:tabs>
          <w:tab w:leader="none" w:pos="62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Name of Issuer: Century Therapeutics, Inc.</w:t>
      </w:r>
    </w:p>
    <w:p>
      <w:pPr>
        <w:spacing w:after="0" w:line="217" w:lineRule="exact"/>
        <w:rPr>
          <w:rFonts w:ascii="Arial" w:cs="Arial" w:eastAsia="Arial" w:hAnsi="Arial"/>
          <w:sz w:val="17"/>
          <w:szCs w:val="17"/>
          <w:b w:val="1"/>
          <w:bCs w:val="1"/>
          <w:color w:val="auto"/>
        </w:rPr>
      </w:pPr>
    </w:p>
    <w:p>
      <w:pPr>
        <w:ind w:left="5160" w:right="3860" w:hanging="5157"/>
        <w:spacing w:after="0" w:line="506" w:lineRule="auto"/>
        <w:tabs>
          <w:tab w:leader="none" w:pos="622"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Address of Issuer’s Principal Executive Offices: 3675 Market Street, Philadelphia, PA 19104 Item 2.</w:t>
      </w:r>
    </w:p>
    <w:p>
      <w:pPr>
        <w:spacing w:after="0" w:line="1" w:lineRule="exact"/>
        <w:rPr>
          <w:sz w:val="20"/>
          <w:szCs w:val="20"/>
          <w:color w:val="auto"/>
        </w:rPr>
      </w:pPr>
    </w:p>
    <w:p>
      <w:pPr>
        <w:ind w:left="620" w:hanging="617"/>
        <w:spacing w:after="0"/>
        <w:tabs>
          <w:tab w:leader="none" w:pos="62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Name of Person Filing (each a “Reporting Person”):</w:t>
      </w:r>
    </w:p>
    <w:p>
      <w:pPr>
        <w:spacing w:after="0" w:line="223" w:lineRule="exact"/>
        <w:rPr>
          <w:rFonts w:ascii="Arial" w:cs="Arial" w:eastAsia="Arial" w:hAnsi="Arial"/>
          <w:sz w:val="17"/>
          <w:szCs w:val="17"/>
          <w:b w:val="1"/>
          <w:bCs w:val="1"/>
          <w:color w:val="auto"/>
        </w:rPr>
      </w:pPr>
    </w:p>
    <w:p>
      <w:pPr>
        <w:ind w:left="1360" w:hanging="429"/>
        <w:spacing w:after="0"/>
        <w:tabs>
          <w:tab w:leader="none" w:pos="1360" w:val="left"/>
        </w:tabs>
        <w:numPr>
          <w:ilvl w:val="1"/>
          <w:numId w:val="8"/>
        </w:numPr>
        <w:rPr>
          <w:rFonts w:ascii="Arial" w:cs="Arial" w:eastAsia="Arial" w:hAnsi="Arial"/>
          <w:sz w:val="17"/>
          <w:szCs w:val="17"/>
          <w:color w:val="auto"/>
        </w:rPr>
      </w:pPr>
      <w:r>
        <w:rPr>
          <w:rFonts w:ascii="Arial" w:cs="Arial" w:eastAsia="Arial" w:hAnsi="Arial"/>
          <w:sz w:val="17"/>
          <w:szCs w:val="17"/>
          <w:color w:val="auto"/>
        </w:rPr>
        <w:t>FUJIFILM Cellular Dynamics, Inc.</w:t>
      </w:r>
    </w:p>
    <w:p>
      <w:pPr>
        <w:spacing w:after="0" w:line="217" w:lineRule="exact"/>
        <w:rPr>
          <w:rFonts w:ascii="Arial" w:cs="Arial" w:eastAsia="Arial" w:hAnsi="Arial"/>
          <w:sz w:val="17"/>
          <w:szCs w:val="17"/>
          <w:color w:val="auto"/>
        </w:rPr>
      </w:pPr>
    </w:p>
    <w:p>
      <w:pPr>
        <w:ind w:left="1360" w:hanging="429"/>
        <w:spacing w:after="0"/>
        <w:tabs>
          <w:tab w:leader="none" w:pos="1360" w:val="left"/>
        </w:tabs>
        <w:numPr>
          <w:ilvl w:val="1"/>
          <w:numId w:val="8"/>
        </w:numPr>
        <w:rPr>
          <w:rFonts w:ascii="Arial" w:cs="Arial" w:eastAsia="Arial" w:hAnsi="Arial"/>
          <w:sz w:val="17"/>
          <w:szCs w:val="17"/>
          <w:color w:val="auto"/>
        </w:rPr>
      </w:pPr>
      <w:r>
        <w:rPr>
          <w:rFonts w:ascii="Arial" w:cs="Arial" w:eastAsia="Arial" w:hAnsi="Arial"/>
          <w:sz w:val="17"/>
          <w:szCs w:val="17"/>
          <w:color w:val="auto"/>
        </w:rPr>
        <w:t>FUJIFILM Corporation</w:t>
      </w:r>
    </w:p>
    <w:p>
      <w:pPr>
        <w:spacing w:after="0" w:line="217" w:lineRule="exact"/>
        <w:rPr>
          <w:rFonts w:ascii="Arial" w:cs="Arial" w:eastAsia="Arial" w:hAnsi="Arial"/>
          <w:sz w:val="17"/>
          <w:szCs w:val="17"/>
          <w:color w:val="auto"/>
        </w:rPr>
      </w:pPr>
    </w:p>
    <w:p>
      <w:pPr>
        <w:ind w:left="1360" w:hanging="429"/>
        <w:spacing w:after="0"/>
        <w:tabs>
          <w:tab w:leader="none" w:pos="1360" w:val="left"/>
        </w:tabs>
        <w:numPr>
          <w:ilvl w:val="1"/>
          <w:numId w:val="8"/>
        </w:numPr>
        <w:rPr>
          <w:rFonts w:ascii="Arial" w:cs="Arial" w:eastAsia="Arial" w:hAnsi="Arial"/>
          <w:sz w:val="17"/>
          <w:szCs w:val="17"/>
          <w:color w:val="auto"/>
        </w:rPr>
      </w:pPr>
      <w:r>
        <w:rPr>
          <w:rFonts w:ascii="Arial" w:cs="Arial" w:eastAsia="Arial" w:hAnsi="Arial"/>
          <w:sz w:val="17"/>
          <w:szCs w:val="17"/>
          <w:color w:val="auto"/>
        </w:rPr>
        <w:t>FUJIFILM Holdings America Corporation</w:t>
      </w:r>
    </w:p>
    <w:p>
      <w:pPr>
        <w:spacing w:after="0" w:line="217" w:lineRule="exact"/>
        <w:rPr>
          <w:rFonts w:ascii="Arial" w:cs="Arial" w:eastAsia="Arial" w:hAnsi="Arial"/>
          <w:sz w:val="17"/>
          <w:szCs w:val="17"/>
          <w:color w:val="auto"/>
        </w:rPr>
      </w:pPr>
    </w:p>
    <w:p>
      <w:pPr>
        <w:ind w:left="1360" w:hanging="429"/>
        <w:spacing w:after="0"/>
        <w:tabs>
          <w:tab w:leader="none" w:pos="1360" w:val="left"/>
        </w:tabs>
        <w:numPr>
          <w:ilvl w:val="1"/>
          <w:numId w:val="8"/>
        </w:numPr>
        <w:rPr>
          <w:rFonts w:ascii="Arial" w:cs="Arial" w:eastAsia="Arial" w:hAnsi="Arial"/>
          <w:sz w:val="17"/>
          <w:szCs w:val="17"/>
          <w:color w:val="auto"/>
        </w:rPr>
      </w:pPr>
      <w:r>
        <w:rPr>
          <w:rFonts w:ascii="Arial" w:cs="Arial" w:eastAsia="Arial" w:hAnsi="Arial"/>
          <w:sz w:val="17"/>
          <w:szCs w:val="17"/>
          <w:color w:val="auto"/>
        </w:rPr>
        <w:t>FUJIFILM Holdings Corporation</w:t>
      </w:r>
    </w:p>
    <w:p>
      <w:pPr>
        <w:spacing w:after="0" w:line="217" w:lineRule="exact"/>
        <w:rPr>
          <w:sz w:val="20"/>
          <w:szCs w:val="20"/>
          <w:color w:val="auto"/>
        </w:rPr>
      </w:pPr>
    </w:p>
    <w:p>
      <w:pPr>
        <w:ind w:left="940"/>
        <w:spacing w:after="0" w:line="259" w:lineRule="auto"/>
        <w:rPr>
          <w:sz w:val="20"/>
          <w:szCs w:val="20"/>
          <w:color w:val="auto"/>
        </w:rPr>
      </w:pPr>
      <w:r>
        <w:rPr>
          <w:rFonts w:ascii="Arial" w:cs="Arial" w:eastAsia="Arial" w:hAnsi="Arial"/>
          <w:sz w:val="17"/>
          <w:szCs w:val="17"/>
          <w:color w:val="auto"/>
        </w:rPr>
        <w:t>FUJIFILM Cellular Dynamics, Inc. is the direct owner of 6,955,207 shares of Common Stock (as defined below). FUJIFILM Cellular Dynamics, Inc. is a wholly owned subsidiary of FUJIFILM Holdings America Corporation; FUJIFILM Holdings America Corporation is a wholly owned subsidiary of FUJIFILM Corporation; and FUJIFILM Corporation is a wholly owned subsidiary of FUJIFILM Holdings Corporation. Accordingly, each of FUJIFILM Holdings America Corporation, FUJIFILM Corporation and FUJIFILM Holdings Corporation may be deemed to beneficially own the 6,955,207 shares of Common Stock indirectly.</w:t>
      </w:r>
    </w:p>
    <w:p>
      <w:pPr>
        <w:spacing w:after="0" w:line="177" w:lineRule="exact"/>
        <w:rPr>
          <w:sz w:val="20"/>
          <w:szCs w:val="20"/>
          <w:color w:val="auto"/>
        </w:rPr>
      </w:pPr>
    </w:p>
    <w:p>
      <w:pPr>
        <w:jc w:val="both"/>
        <w:ind w:left="620" w:right="6240" w:hanging="617"/>
        <w:spacing w:after="0" w:line="578" w:lineRule="auto"/>
        <w:tabs>
          <w:tab w:leader="none" w:pos="620"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Address of Principal Business Office or, if None, Residence: </w:t>
      </w:r>
      <w:r>
        <w:rPr>
          <w:rFonts w:ascii="Arial" w:cs="Arial" w:eastAsia="Arial" w:hAnsi="Arial"/>
          <w:sz w:val="15"/>
          <w:szCs w:val="15"/>
          <w:color w:val="auto"/>
        </w:rPr>
        <w:t>The address of the business office of each Reporting Person is:</w:t>
      </w:r>
    </w:p>
    <w:p>
      <w:pPr>
        <w:ind w:left="620"/>
        <w:spacing w:after="0"/>
        <w:rPr>
          <w:rFonts w:ascii="Arial" w:cs="Arial" w:eastAsia="Arial" w:hAnsi="Arial"/>
          <w:sz w:val="15"/>
          <w:szCs w:val="15"/>
          <w:b w:val="1"/>
          <w:bCs w:val="1"/>
          <w:color w:val="auto"/>
        </w:rPr>
      </w:pPr>
      <w:r>
        <w:rPr>
          <w:rFonts w:ascii="Arial" w:cs="Arial" w:eastAsia="Arial" w:hAnsi="Arial"/>
          <w:sz w:val="17"/>
          <w:szCs w:val="17"/>
          <w:color w:val="auto"/>
        </w:rPr>
        <w:t>FUJIFILM Cellular Dynamics, Inc.</w:t>
      </w:r>
    </w:p>
    <w:p>
      <w:pPr>
        <w:spacing w:after="0" w:line="21" w:lineRule="exact"/>
        <w:rPr>
          <w:rFonts w:ascii="Arial" w:cs="Arial" w:eastAsia="Arial" w:hAnsi="Arial"/>
          <w:sz w:val="15"/>
          <w:szCs w:val="15"/>
          <w:b w:val="1"/>
          <w:bCs w:val="1"/>
          <w:color w:val="auto"/>
        </w:rPr>
      </w:pPr>
    </w:p>
    <w:p>
      <w:pPr>
        <w:ind w:left="620" w:right="9180"/>
        <w:spacing w:after="0" w:line="298" w:lineRule="auto"/>
        <w:rPr>
          <w:rFonts w:ascii="Arial" w:cs="Arial" w:eastAsia="Arial" w:hAnsi="Arial"/>
          <w:sz w:val="15"/>
          <w:szCs w:val="15"/>
          <w:b w:val="1"/>
          <w:bCs w:val="1"/>
          <w:color w:val="auto"/>
        </w:rPr>
      </w:pPr>
      <w:r>
        <w:rPr>
          <w:rFonts w:ascii="Arial" w:cs="Arial" w:eastAsia="Arial" w:hAnsi="Arial"/>
          <w:sz w:val="16"/>
          <w:szCs w:val="16"/>
          <w:color w:val="auto"/>
        </w:rPr>
        <w:t>525 Science Drive Madison, WI 53711</w:t>
      </w:r>
    </w:p>
    <w:p>
      <w:pPr>
        <w:spacing w:after="0" w:line="151" w:lineRule="exact"/>
        <w:rPr>
          <w:rFonts w:ascii="Arial" w:cs="Arial" w:eastAsia="Arial" w:hAnsi="Arial"/>
          <w:sz w:val="15"/>
          <w:szCs w:val="15"/>
          <w:b w:val="1"/>
          <w:bCs w:val="1"/>
          <w:color w:val="auto"/>
        </w:rPr>
      </w:pPr>
    </w:p>
    <w:p>
      <w:pPr>
        <w:jc w:val="both"/>
        <w:ind w:left="620" w:right="8980"/>
        <w:spacing w:after="0" w:line="273" w:lineRule="auto"/>
        <w:rPr>
          <w:rFonts w:ascii="Arial" w:cs="Arial" w:eastAsia="Arial" w:hAnsi="Arial"/>
          <w:sz w:val="15"/>
          <w:szCs w:val="15"/>
          <w:b w:val="1"/>
          <w:bCs w:val="1"/>
          <w:color w:val="auto"/>
        </w:rPr>
      </w:pPr>
      <w:r>
        <w:rPr>
          <w:rFonts w:ascii="Arial" w:cs="Arial" w:eastAsia="Arial" w:hAnsi="Arial"/>
          <w:sz w:val="16"/>
          <w:szCs w:val="16"/>
          <w:color w:val="auto"/>
        </w:rPr>
        <w:t>FUJIFILM Corporation 7-3 Akaska 9-CHOME Minato-KU</w:t>
      </w:r>
    </w:p>
    <w:p>
      <w:pPr>
        <w:spacing w:after="0" w:line="1" w:lineRule="exact"/>
        <w:rPr>
          <w:rFonts w:ascii="Arial" w:cs="Arial" w:eastAsia="Arial" w:hAnsi="Arial"/>
          <w:sz w:val="15"/>
          <w:szCs w:val="15"/>
          <w:b w:val="1"/>
          <w:bCs w:val="1"/>
          <w:color w:val="auto"/>
        </w:rPr>
      </w:pPr>
    </w:p>
    <w:p>
      <w:pPr>
        <w:ind w:left="620"/>
        <w:spacing w:after="0"/>
        <w:rPr>
          <w:rFonts w:ascii="Arial" w:cs="Arial" w:eastAsia="Arial" w:hAnsi="Arial"/>
          <w:sz w:val="15"/>
          <w:szCs w:val="15"/>
          <w:b w:val="1"/>
          <w:bCs w:val="1"/>
          <w:color w:val="auto"/>
        </w:rPr>
      </w:pPr>
      <w:r>
        <w:rPr>
          <w:rFonts w:ascii="Arial" w:cs="Arial" w:eastAsia="Arial" w:hAnsi="Arial"/>
          <w:sz w:val="17"/>
          <w:szCs w:val="17"/>
          <w:color w:val="auto"/>
        </w:rPr>
        <w:t>Tokyo M0 107-0052</w:t>
      </w:r>
    </w:p>
    <w:p>
      <w:pPr>
        <w:spacing w:after="0" w:line="206" w:lineRule="exact"/>
        <w:rPr>
          <w:rFonts w:ascii="Arial" w:cs="Arial" w:eastAsia="Arial" w:hAnsi="Arial"/>
          <w:sz w:val="15"/>
          <w:szCs w:val="15"/>
          <w:b w:val="1"/>
          <w:bCs w:val="1"/>
          <w:color w:val="auto"/>
        </w:rPr>
      </w:pPr>
    </w:p>
    <w:p>
      <w:pPr>
        <w:ind w:left="620" w:right="7660"/>
        <w:spacing w:after="0" w:line="259" w:lineRule="auto"/>
        <w:rPr>
          <w:rFonts w:ascii="Arial" w:cs="Arial" w:eastAsia="Arial" w:hAnsi="Arial"/>
          <w:sz w:val="15"/>
          <w:szCs w:val="15"/>
          <w:b w:val="1"/>
          <w:bCs w:val="1"/>
          <w:color w:val="auto"/>
        </w:rPr>
      </w:pPr>
      <w:r>
        <w:rPr>
          <w:rFonts w:ascii="Arial" w:cs="Arial" w:eastAsia="Arial" w:hAnsi="Arial"/>
          <w:sz w:val="17"/>
          <w:szCs w:val="17"/>
          <w:color w:val="auto"/>
        </w:rPr>
        <w:t>FUJIFILM Holdings America Corporation 200 Summit Lake Drive</w:t>
      </w:r>
    </w:p>
    <w:p>
      <w:pPr>
        <w:spacing w:after="0" w:line="1" w:lineRule="exact"/>
        <w:rPr>
          <w:rFonts w:ascii="Arial" w:cs="Arial" w:eastAsia="Arial" w:hAnsi="Arial"/>
          <w:sz w:val="15"/>
          <w:szCs w:val="15"/>
          <w:b w:val="1"/>
          <w:bCs w:val="1"/>
          <w:color w:val="auto"/>
        </w:rPr>
      </w:pPr>
    </w:p>
    <w:p>
      <w:pPr>
        <w:ind w:left="620"/>
        <w:spacing w:after="0"/>
        <w:rPr>
          <w:rFonts w:ascii="Arial" w:cs="Arial" w:eastAsia="Arial" w:hAnsi="Arial"/>
          <w:sz w:val="15"/>
          <w:szCs w:val="15"/>
          <w:b w:val="1"/>
          <w:bCs w:val="1"/>
          <w:color w:val="auto"/>
        </w:rPr>
      </w:pPr>
      <w:r>
        <w:rPr>
          <w:rFonts w:ascii="Arial" w:cs="Arial" w:eastAsia="Arial" w:hAnsi="Arial"/>
          <w:sz w:val="17"/>
          <w:szCs w:val="17"/>
          <w:color w:val="auto"/>
        </w:rPr>
        <w:t>Valhalla, NY 10595-1356</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FUJIFILM Holdings Corporation</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7-3 Akaska 9-CHOME</w:t>
      </w:r>
    </w:p>
    <w:p>
      <w:pPr>
        <w:spacing w:after="0" w:line="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Minato-KU</w:t>
      </w:r>
    </w:p>
    <w:p>
      <w:pPr>
        <w:spacing w:after="0" w:line="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Tokyo M0 107-0052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Page 6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358775</wp:posOffset>
            </wp:positionV>
            <wp:extent cx="713867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20"/>
          </w:cols>
          <w:pgMar w:left="320" w:top="714" w:right="359" w:bottom="1440" w:gutter="0" w:footer="0" w:header="0"/>
        </w:sectPr>
      </w:pPr>
    </w:p>
    <w:bookmarkStart w:id="6" w:name="page7"/>
    <w:bookmarkEnd w:id="6"/>
    <w:p>
      <w:pPr>
        <w:ind w:left="620" w:right="340" w:hanging="617"/>
        <w:spacing w:after="0" w:line="287" w:lineRule="auto"/>
        <w:tabs>
          <w:tab w:leader="none" w:pos="62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Citizenship: </w:t>
      </w:r>
      <w:r>
        <w:rPr>
          <w:rFonts w:ascii="Arial" w:cs="Arial" w:eastAsia="Arial" w:hAnsi="Arial"/>
          <w:sz w:val="17"/>
          <w:szCs w:val="17"/>
          <w:color w:val="auto"/>
        </w:rPr>
        <w:t>Citizenship is set forth in Row 4 of the cover page for each Reporting Person hereto and is incorporated by reference for each Reporting</w:t>
      </w:r>
      <w:r>
        <w:rPr>
          <w:rFonts w:ascii="Arial" w:cs="Arial" w:eastAsia="Arial" w:hAnsi="Arial"/>
          <w:sz w:val="17"/>
          <w:szCs w:val="17"/>
          <w:b w:val="1"/>
          <w:bCs w:val="1"/>
          <w:color w:val="auto"/>
        </w:rPr>
        <w:t xml:space="preserve"> </w:t>
      </w:r>
      <w:r>
        <w:rPr>
          <w:rFonts w:ascii="Arial" w:cs="Arial" w:eastAsia="Arial" w:hAnsi="Arial"/>
          <w:sz w:val="17"/>
          <w:szCs w:val="17"/>
          <w:color w:val="auto"/>
        </w:rPr>
        <w:t>Person.</w:t>
      </w:r>
    </w:p>
    <w:p>
      <w:pPr>
        <w:spacing w:after="0" w:line="151" w:lineRule="exact"/>
        <w:rPr>
          <w:rFonts w:ascii="Arial" w:cs="Arial" w:eastAsia="Arial" w:hAnsi="Arial"/>
          <w:sz w:val="17"/>
          <w:szCs w:val="17"/>
          <w:b w:val="1"/>
          <w:bCs w:val="1"/>
          <w:color w:val="auto"/>
        </w:rPr>
      </w:pPr>
    </w:p>
    <w:p>
      <w:pPr>
        <w:ind w:left="620" w:hanging="617"/>
        <w:spacing w:after="0"/>
        <w:tabs>
          <w:tab w:leader="none" w:pos="62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Title and Class of Securities: </w:t>
      </w:r>
      <w:r>
        <w:rPr>
          <w:rFonts w:ascii="Arial" w:cs="Arial" w:eastAsia="Arial" w:hAnsi="Arial"/>
          <w:sz w:val="17"/>
          <w:szCs w:val="17"/>
          <w:color w:val="auto"/>
        </w:rPr>
        <w:t>Common Stock, par value $0.0001 per share (the “Common Stock”)</w:t>
      </w:r>
    </w:p>
    <w:p>
      <w:pPr>
        <w:spacing w:after="0" w:line="217" w:lineRule="exact"/>
        <w:rPr>
          <w:rFonts w:ascii="Arial" w:cs="Arial" w:eastAsia="Arial" w:hAnsi="Arial"/>
          <w:sz w:val="17"/>
          <w:szCs w:val="17"/>
          <w:b w:val="1"/>
          <w:bCs w:val="1"/>
          <w:color w:val="auto"/>
        </w:rPr>
      </w:pPr>
    </w:p>
    <w:p>
      <w:pPr>
        <w:ind w:left="620" w:hanging="617"/>
        <w:spacing w:after="0"/>
        <w:tabs>
          <w:tab w:leader="none" w:pos="62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No.: </w:t>
      </w:r>
      <w:r>
        <w:rPr>
          <w:rFonts w:ascii="Arial" w:cs="Arial" w:eastAsia="Arial" w:hAnsi="Arial"/>
          <w:sz w:val="17"/>
          <w:szCs w:val="17"/>
          <w:color w:val="auto"/>
        </w:rPr>
        <w:t>15673T100</w:t>
      </w:r>
    </w:p>
    <w:p>
      <w:pPr>
        <w:spacing w:after="0" w:line="217"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If this statement is filed pursuant to §§ 240.13d-1(b) or 240.13d-2(b) or (c), check whether the person filing is a:</w:t>
      </w:r>
    </w:p>
    <w:p>
      <w:pPr>
        <w:spacing w:after="0" w:line="191" w:lineRule="exact"/>
        <w:rPr>
          <w:sz w:val="20"/>
          <w:szCs w:val="20"/>
          <w:color w:val="auto"/>
        </w:rPr>
      </w:pPr>
    </w:p>
    <w:p>
      <w:pPr>
        <w:ind w:left="1140" w:hanging="570"/>
        <w:spacing w:after="0" w:line="196" w:lineRule="exact"/>
        <w:tabs>
          <w:tab w:leader="none" w:pos="1140" w:val="left"/>
        </w:tabs>
        <w:numPr>
          <w:ilvl w:val="0"/>
          <w:numId w:val="11"/>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5"/>
          <w:szCs w:val="15"/>
          <w:color w:val="auto"/>
        </w:rPr>
        <w:t>Broker or dealer registered under Section 15 of the Act;</w:t>
      </w:r>
    </w:p>
    <w:p>
      <w:pPr>
        <w:spacing w:after="0" w:line="217" w:lineRule="exact"/>
        <w:rPr>
          <w:rFonts w:ascii="Arial" w:cs="Arial" w:eastAsia="Arial" w:hAnsi="Arial"/>
          <w:sz w:val="17"/>
          <w:szCs w:val="17"/>
          <w:color w:val="auto"/>
        </w:rPr>
      </w:pPr>
    </w:p>
    <w:p>
      <w:pPr>
        <w:ind w:left="1140" w:hanging="570"/>
        <w:spacing w:after="0" w:line="196" w:lineRule="exact"/>
        <w:tabs>
          <w:tab w:leader="none" w:pos="1140" w:val="left"/>
        </w:tabs>
        <w:numPr>
          <w:ilvl w:val="0"/>
          <w:numId w:val="11"/>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5"/>
          <w:szCs w:val="15"/>
          <w:color w:val="auto"/>
        </w:rPr>
        <w:t>Bank as defined in Section 3(a)(6) of the Act;</w:t>
      </w:r>
    </w:p>
    <w:p>
      <w:pPr>
        <w:spacing w:after="0" w:line="217" w:lineRule="exact"/>
        <w:rPr>
          <w:rFonts w:ascii="Arial" w:cs="Arial" w:eastAsia="Arial" w:hAnsi="Arial"/>
          <w:sz w:val="17"/>
          <w:szCs w:val="17"/>
          <w:color w:val="auto"/>
        </w:rPr>
      </w:pPr>
    </w:p>
    <w:p>
      <w:pPr>
        <w:ind w:left="1140" w:hanging="570"/>
        <w:spacing w:after="0" w:line="196" w:lineRule="exact"/>
        <w:tabs>
          <w:tab w:leader="none" w:pos="1140" w:val="left"/>
        </w:tabs>
        <w:numPr>
          <w:ilvl w:val="0"/>
          <w:numId w:val="11"/>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5"/>
          <w:szCs w:val="15"/>
          <w:color w:val="auto"/>
        </w:rPr>
        <w:t>Insurance company as defined in Section 3(a)(19) of the Act;</w:t>
      </w:r>
    </w:p>
    <w:p>
      <w:pPr>
        <w:spacing w:after="0" w:line="217" w:lineRule="exact"/>
        <w:rPr>
          <w:rFonts w:ascii="Arial" w:cs="Arial" w:eastAsia="Arial" w:hAnsi="Arial"/>
          <w:sz w:val="17"/>
          <w:szCs w:val="17"/>
          <w:color w:val="auto"/>
        </w:rPr>
      </w:pPr>
    </w:p>
    <w:p>
      <w:pPr>
        <w:ind w:left="1140" w:hanging="570"/>
        <w:spacing w:after="0" w:line="196" w:lineRule="exact"/>
        <w:tabs>
          <w:tab w:leader="none" w:pos="1140" w:val="left"/>
        </w:tabs>
        <w:numPr>
          <w:ilvl w:val="0"/>
          <w:numId w:val="11"/>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5"/>
          <w:szCs w:val="15"/>
          <w:color w:val="auto"/>
        </w:rPr>
        <w:t>Investment company registered under Section 8 of the Investment Company Act of 1940;</w:t>
      </w:r>
    </w:p>
    <w:p>
      <w:pPr>
        <w:spacing w:after="0" w:line="217" w:lineRule="exact"/>
        <w:rPr>
          <w:rFonts w:ascii="Arial" w:cs="Arial" w:eastAsia="Arial" w:hAnsi="Arial"/>
          <w:sz w:val="17"/>
          <w:szCs w:val="17"/>
          <w:color w:val="auto"/>
        </w:rPr>
      </w:pPr>
    </w:p>
    <w:p>
      <w:pPr>
        <w:ind w:left="1140" w:hanging="570"/>
        <w:spacing w:after="0" w:line="196" w:lineRule="exact"/>
        <w:tabs>
          <w:tab w:leader="none" w:pos="1140" w:val="left"/>
        </w:tabs>
        <w:numPr>
          <w:ilvl w:val="0"/>
          <w:numId w:val="11"/>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5"/>
          <w:szCs w:val="15"/>
          <w:color w:val="auto"/>
        </w:rPr>
        <w:t>An investment adviser in accordance with Rule 13d-1(b)(1)(ii)(E);</w:t>
      </w:r>
    </w:p>
    <w:p>
      <w:pPr>
        <w:spacing w:after="0" w:line="217" w:lineRule="exact"/>
        <w:rPr>
          <w:rFonts w:ascii="Arial" w:cs="Arial" w:eastAsia="Arial" w:hAnsi="Arial"/>
          <w:sz w:val="17"/>
          <w:szCs w:val="17"/>
          <w:color w:val="auto"/>
        </w:rPr>
      </w:pPr>
    </w:p>
    <w:p>
      <w:pPr>
        <w:ind w:left="1140" w:hanging="570"/>
        <w:spacing w:after="0" w:line="196" w:lineRule="exact"/>
        <w:tabs>
          <w:tab w:leader="none" w:pos="1140" w:val="left"/>
        </w:tabs>
        <w:numPr>
          <w:ilvl w:val="0"/>
          <w:numId w:val="11"/>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5"/>
          <w:szCs w:val="15"/>
          <w:color w:val="auto"/>
        </w:rPr>
        <w:t>An employee benefit plan or endowment fund in accordance with Rule 13d-1(b)(1)(ii)(F);</w:t>
      </w:r>
    </w:p>
    <w:p>
      <w:pPr>
        <w:spacing w:after="0" w:line="217" w:lineRule="exact"/>
        <w:rPr>
          <w:rFonts w:ascii="Arial" w:cs="Arial" w:eastAsia="Arial" w:hAnsi="Arial"/>
          <w:sz w:val="17"/>
          <w:szCs w:val="17"/>
          <w:color w:val="auto"/>
        </w:rPr>
      </w:pPr>
    </w:p>
    <w:p>
      <w:pPr>
        <w:ind w:left="1140" w:hanging="570"/>
        <w:spacing w:after="0" w:line="196" w:lineRule="exact"/>
        <w:tabs>
          <w:tab w:leader="none" w:pos="1140" w:val="left"/>
        </w:tabs>
        <w:numPr>
          <w:ilvl w:val="0"/>
          <w:numId w:val="11"/>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5"/>
          <w:szCs w:val="15"/>
          <w:color w:val="auto"/>
        </w:rPr>
        <w:t>A parent holding company or control person in accordance with Rule 13d-1(b)(1)(ii)(G);</w:t>
      </w:r>
    </w:p>
    <w:p>
      <w:pPr>
        <w:spacing w:after="0" w:line="217" w:lineRule="exact"/>
        <w:rPr>
          <w:rFonts w:ascii="Arial" w:cs="Arial" w:eastAsia="Arial" w:hAnsi="Arial"/>
          <w:sz w:val="17"/>
          <w:szCs w:val="17"/>
          <w:color w:val="auto"/>
        </w:rPr>
      </w:pPr>
    </w:p>
    <w:p>
      <w:pPr>
        <w:ind w:left="1140" w:hanging="570"/>
        <w:spacing w:after="0" w:line="196" w:lineRule="exact"/>
        <w:tabs>
          <w:tab w:leader="none" w:pos="1140" w:val="left"/>
        </w:tabs>
        <w:numPr>
          <w:ilvl w:val="0"/>
          <w:numId w:val="11"/>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5"/>
          <w:szCs w:val="15"/>
          <w:color w:val="auto"/>
        </w:rPr>
        <w:t>A savings associations as defined in Section 3(b) of the Federal Deposit Insurance Act (12 U.S.C. 1813);</w:t>
      </w:r>
    </w:p>
    <w:p>
      <w:pPr>
        <w:spacing w:after="0" w:line="217" w:lineRule="exact"/>
        <w:rPr>
          <w:rFonts w:ascii="Arial" w:cs="Arial" w:eastAsia="Arial" w:hAnsi="Arial"/>
          <w:sz w:val="17"/>
          <w:szCs w:val="17"/>
          <w:color w:val="auto"/>
        </w:rPr>
      </w:pPr>
    </w:p>
    <w:p>
      <w:pPr>
        <w:ind w:left="1700" w:right="240" w:hanging="1130"/>
        <w:spacing w:after="0" w:line="211" w:lineRule="exact"/>
        <w:tabs>
          <w:tab w:leader="none" w:pos="1146" w:val="left"/>
        </w:tabs>
        <w:numPr>
          <w:ilvl w:val="0"/>
          <w:numId w:val="11"/>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A church plan that is excluded from the definition of an investment company under section 3(c)(14) of the Investment Company Act of 1940;</w:t>
      </w:r>
    </w:p>
    <w:p>
      <w:pPr>
        <w:spacing w:after="0" w:line="196" w:lineRule="exact"/>
        <w:rPr>
          <w:rFonts w:ascii="Arial" w:cs="Arial" w:eastAsia="Arial" w:hAnsi="Arial"/>
          <w:sz w:val="17"/>
          <w:szCs w:val="17"/>
          <w:color w:val="auto"/>
        </w:rPr>
      </w:pPr>
    </w:p>
    <w:p>
      <w:pPr>
        <w:ind w:left="1140" w:hanging="570"/>
        <w:spacing w:after="0" w:line="196" w:lineRule="exact"/>
        <w:tabs>
          <w:tab w:leader="none" w:pos="1140" w:val="left"/>
        </w:tabs>
        <w:numPr>
          <w:ilvl w:val="0"/>
          <w:numId w:val="11"/>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6"/>
          <w:szCs w:val="16"/>
          <w:color w:val="auto"/>
        </w:rPr>
        <w:t>A non-U.S. institution in accordance with Rule 240.13d-1(b)(1)(ii)(J);</w:t>
      </w:r>
    </w:p>
    <w:p>
      <w:pPr>
        <w:spacing w:after="0" w:line="217" w:lineRule="exact"/>
        <w:rPr>
          <w:rFonts w:ascii="Arial" w:cs="Arial" w:eastAsia="Arial" w:hAnsi="Arial"/>
          <w:sz w:val="17"/>
          <w:szCs w:val="17"/>
          <w:color w:val="auto"/>
        </w:rPr>
      </w:pPr>
    </w:p>
    <w:p>
      <w:pPr>
        <w:ind w:left="1700" w:right="160" w:hanging="1130"/>
        <w:spacing w:after="0" w:line="211" w:lineRule="exact"/>
        <w:tabs>
          <w:tab w:leader="none" w:pos="1146" w:val="left"/>
        </w:tabs>
        <w:numPr>
          <w:ilvl w:val="0"/>
          <w:numId w:val="11"/>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Group, in accordance with Rule 240.13d-1(b)(1)(ii)(K). If filing as a non-U.S. institution in accordance with Rule 240.13d-1(b)(1)(ii)(J), please specify the type of institution: ____</w:t>
      </w:r>
    </w:p>
    <w:p>
      <w:pPr>
        <w:spacing w:after="0" w:line="223"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Ownership</w:t>
      </w:r>
    </w:p>
    <w:p>
      <w:pPr>
        <w:spacing w:after="0" w:line="223" w:lineRule="exact"/>
        <w:rPr>
          <w:sz w:val="20"/>
          <w:szCs w:val="20"/>
          <w:color w:val="auto"/>
        </w:rPr>
      </w:pPr>
    </w:p>
    <w:p>
      <w:pPr>
        <w:ind w:left="180" w:hanging="177"/>
        <w:spacing w:after="0"/>
        <w:tabs>
          <w:tab w:leader="none" w:pos="18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FUJIFILM Cellular Dynamics, Inc.</w:t>
      </w:r>
    </w:p>
    <w:p>
      <w:pPr>
        <w:spacing w:after="0" w:line="211" w:lineRule="exact"/>
        <w:rPr>
          <w:sz w:val="20"/>
          <w:szCs w:val="20"/>
          <w:color w:val="auto"/>
        </w:rPr>
      </w:pPr>
    </w:p>
    <w:p>
      <w:pPr>
        <w:ind w:left="620" w:hanging="617"/>
        <w:spacing w:after="0"/>
        <w:tabs>
          <w:tab w:leader="none" w:pos="62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Amount Beneficially Owned: </w:t>
      </w:r>
      <w:r>
        <w:rPr>
          <w:rFonts w:ascii="Arial" w:cs="Arial" w:eastAsia="Arial" w:hAnsi="Arial"/>
          <w:sz w:val="17"/>
          <w:szCs w:val="17"/>
          <w:color w:val="auto"/>
        </w:rPr>
        <w:t>6,955,207 shares of Common Stock.</w:t>
      </w:r>
    </w:p>
    <w:p>
      <w:pPr>
        <w:spacing w:after="0" w:line="217" w:lineRule="exact"/>
        <w:rPr>
          <w:rFonts w:ascii="Arial" w:cs="Arial" w:eastAsia="Arial" w:hAnsi="Arial"/>
          <w:sz w:val="17"/>
          <w:szCs w:val="17"/>
          <w:b w:val="1"/>
          <w:bCs w:val="1"/>
          <w:color w:val="auto"/>
        </w:rPr>
      </w:pPr>
    </w:p>
    <w:p>
      <w:pPr>
        <w:ind w:left="620" w:hanging="617"/>
        <w:spacing w:after="0" w:line="287" w:lineRule="auto"/>
        <w:tabs>
          <w:tab w:leader="none" w:pos="62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Percent of Class: </w:t>
      </w:r>
      <w:r>
        <w:rPr>
          <w:rFonts w:ascii="Arial" w:cs="Arial" w:eastAsia="Arial" w:hAnsi="Arial"/>
          <w:sz w:val="17"/>
          <w:szCs w:val="17"/>
          <w:color w:val="auto"/>
        </w:rPr>
        <w:t>12.7% based on the Issuer having 54,641,380 shares of Common Stock issued and outstanding as disclosed in the Issuer’s Quarterly</w:t>
      </w:r>
      <w:r>
        <w:rPr>
          <w:rFonts w:ascii="Arial" w:cs="Arial" w:eastAsia="Arial" w:hAnsi="Arial"/>
          <w:sz w:val="17"/>
          <w:szCs w:val="17"/>
          <w:b w:val="1"/>
          <w:bCs w:val="1"/>
          <w:color w:val="auto"/>
        </w:rPr>
        <w:t xml:space="preserve"> </w:t>
      </w:r>
      <w:r>
        <w:rPr>
          <w:rFonts w:ascii="Arial" w:cs="Arial" w:eastAsia="Arial" w:hAnsi="Arial"/>
          <w:sz w:val="17"/>
          <w:szCs w:val="17"/>
          <w:color w:val="auto"/>
        </w:rPr>
        <w:t>Report on Form 10-Q for the quarter end of September 30, 2021.</w:t>
      </w:r>
    </w:p>
    <w:p>
      <w:pPr>
        <w:spacing w:after="0" w:line="151" w:lineRule="exact"/>
        <w:rPr>
          <w:rFonts w:ascii="Arial" w:cs="Arial" w:eastAsia="Arial" w:hAnsi="Arial"/>
          <w:sz w:val="17"/>
          <w:szCs w:val="17"/>
          <w:b w:val="1"/>
          <w:bCs w:val="1"/>
          <w:color w:val="auto"/>
        </w:rPr>
      </w:pPr>
    </w:p>
    <w:p>
      <w:pPr>
        <w:ind w:left="620" w:hanging="617"/>
        <w:spacing w:after="0"/>
        <w:tabs>
          <w:tab w:leader="none" w:pos="62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Number of shares as to which such person has:</w:t>
      </w:r>
    </w:p>
    <w:p>
      <w:pPr>
        <w:spacing w:after="0" w:line="217" w:lineRule="exact"/>
        <w:rPr>
          <w:rFonts w:ascii="Arial" w:cs="Arial" w:eastAsia="Arial" w:hAnsi="Arial"/>
          <w:sz w:val="17"/>
          <w:szCs w:val="17"/>
          <w:b w:val="1"/>
          <w:bCs w:val="1"/>
          <w:color w:val="auto"/>
        </w:rPr>
      </w:pPr>
    </w:p>
    <w:p>
      <w:pPr>
        <w:ind w:left="1580" w:hanging="958"/>
        <w:spacing w:after="0"/>
        <w:tabs>
          <w:tab w:leader="none" w:pos="1580" w:val="left"/>
        </w:tabs>
        <w:numPr>
          <w:ilvl w:val="1"/>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Sole power to vote or to direct the vote: </w:t>
      </w:r>
      <w:r>
        <w:rPr>
          <w:rFonts w:ascii="Arial" w:cs="Arial" w:eastAsia="Arial" w:hAnsi="Arial"/>
          <w:sz w:val="17"/>
          <w:szCs w:val="17"/>
          <w:color w:val="auto"/>
        </w:rPr>
        <w:t>6,955,207</w:t>
      </w:r>
    </w:p>
    <w:p>
      <w:pPr>
        <w:spacing w:after="0" w:line="217" w:lineRule="exact"/>
        <w:rPr>
          <w:rFonts w:ascii="Arial" w:cs="Arial" w:eastAsia="Arial" w:hAnsi="Arial"/>
          <w:sz w:val="17"/>
          <w:szCs w:val="17"/>
          <w:b w:val="1"/>
          <w:bCs w:val="1"/>
          <w:color w:val="auto"/>
        </w:rPr>
      </w:pPr>
    </w:p>
    <w:p>
      <w:pPr>
        <w:ind w:left="1580" w:hanging="958"/>
        <w:spacing w:after="0"/>
        <w:tabs>
          <w:tab w:leader="none" w:pos="1580" w:val="left"/>
        </w:tabs>
        <w:numPr>
          <w:ilvl w:val="1"/>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Shared power to vote or to direct the vote: </w:t>
      </w:r>
      <w:r>
        <w:rPr>
          <w:rFonts w:ascii="Arial" w:cs="Arial" w:eastAsia="Arial" w:hAnsi="Arial"/>
          <w:sz w:val="17"/>
          <w:szCs w:val="17"/>
          <w:color w:val="auto"/>
        </w:rPr>
        <w:t>0</w:t>
      </w:r>
    </w:p>
    <w:p>
      <w:pPr>
        <w:spacing w:after="0" w:line="217" w:lineRule="exact"/>
        <w:rPr>
          <w:rFonts w:ascii="Arial" w:cs="Arial" w:eastAsia="Arial" w:hAnsi="Arial"/>
          <w:sz w:val="17"/>
          <w:szCs w:val="17"/>
          <w:b w:val="1"/>
          <w:bCs w:val="1"/>
          <w:color w:val="auto"/>
        </w:rPr>
      </w:pPr>
    </w:p>
    <w:p>
      <w:pPr>
        <w:ind w:left="1580" w:hanging="958"/>
        <w:spacing w:after="0"/>
        <w:tabs>
          <w:tab w:leader="none" w:pos="1580" w:val="left"/>
        </w:tabs>
        <w:numPr>
          <w:ilvl w:val="1"/>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Sole power to dispose or to direct the disposition of: </w:t>
      </w:r>
      <w:r>
        <w:rPr>
          <w:rFonts w:ascii="Arial" w:cs="Arial" w:eastAsia="Arial" w:hAnsi="Arial"/>
          <w:sz w:val="17"/>
          <w:szCs w:val="17"/>
          <w:color w:val="auto"/>
        </w:rPr>
        <w:t>6,955,207</w:t>
      </w:r>
    </w:p>
    <w:p>
      <w:pPr>
        <w:spacing w:after="0" w:line="217" w:lineRule="exact"/>
        <w:rPr>
          <w:rFonts w:ascii="Arial" w:cs="Arial" w:eastAsia="Arial" w:hAnsi="Arial"/>
          <w:sz w:val="17"/>
          <w:szCs w:val="17"/>
          <w:b w:val="1"/>
          <w:bCs w:val="1"/>
          <w:color w:val="auto"/>
        </w:rPr>
      </w:pPr>
    </w:p>
    <w:p>
      <w:pPr>
        <w:ind w:left="1580" w:hanging="958"/>
        <w:spacing w:after="0"/>
        <w:tabs>
          <w:tab w:leader="none" w:pos="1580" w:val="left"/>
        </w:tabs>
        <w:numPr>
          <w:ilvl w:val="1"/>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Shared power to dispose or to direct the disposition of: </w:t>
      </w:r>
      <w:r>
        <w:rPr>
          <w:rFonts w:ascii="Arial" w:cs="Arial" w:eastAsia="Arial" w:hAnsi="Arial"/>
          <w:sz w:val="17"/>
          <w:szCs w:val="17"/>
          <w:color w:val="auto"/>
        </w:rPr>
        <w:t>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Page 7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358775</wp:posOffset>
            </wp:positionV>
            <wp:extent cx="713867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714" w:right="339" w:bottom="1440" w:gutter="0" w:footer="0" w:header="0"/>
        </w:sectPr>
      </w:pPr>
    </w:p>
    <w:bookmarkStart w:id="7" w:name="page8"/>
    <w:bookmarkEnd w:id="7"/>
    <w:p>
      <w:pPr>
        <w:ind w:left="180" w:hanging="177"/>
        <w:spacing w:after="0"/>
        <w:tabs>
          <w:tab w:leader="none" w:pos="18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FUJIFILM Corporation</w:t>
      </w:r>
    </w:p>
    <w:p>
      <w:pPr>
        <w:spacing w:after="0" w:line="211" w:lineRule="exact"/>
        <w:rPr>
          <w:sz w:val="20"/>
          <w:szCs w:val="20"/>
          <w:color w:val="auto"/>
        </w:rPr>
      </w:pPr>
    </w:p>
    <w:p>
      <w:pPr>
        <w:ind w:left="620" w:hanging="617"/>
        <w:spacing w:after="0"/>
        <w:tabs>
          <w:tab w:leader="none" w:pos="62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Amount Beneficially Owned: </w:t>
      </w:r>
      <w:r>
        <w:rPr>
          <w:rFonts w:ascii="Arial" w:cs="Arial" w:eastAsia="Arial" w:hAnsi="Arial"/>
          <w:sz w:val="17"/>
          <w:szCs w:val="17"/>
          <w:color w:val="auto"/>
        </w:rPr>
        <w:t>6,955,207 shares of Common Stock.</w:t>
      </w:r>
    </w:p>
    <w:p>
      <w:pPr>
        <w:spacing w:after="0" w:line="217" w:lineRule="exact"/>
        <w:rPr>
          <w:rFonts w:ascii="Arial" w:cs="Arial" w:eastAsia="Arial" w:hAnsi="Arial"/>
          <w:sz w:val="17"/>
          <w:szCs w:val="17"/>
          <w:b w:val="1"/>
          <w:bCs w:val="1"/>
          <w:color w:val="auto"/>
        </w:rPr>
      </w:pPr>
    </w:p>
    <w:p>
      <w:pPr>
        <w:ind w:left="620" w:hanging="617"/>
        <w:spacing w:after="0" w:line="287" w:lineRule="auto"/>
        <w:tabs>
          <w:tab w:leader="none" w:pos="62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Percent of Class: </w:t>
      </w:r>
      <w:r>
        <w:rPr>
          <w:rFonts w:ascii="Arial" w:cs="Arial" w:eastAsia="Arial" w:hAnsi="Arial"/>
          <w:sz w:val="17"/>
          <w:szCs w:val="17"/>
          <w:color w:val="auto"/>
        </w:rPr>
        <w:t>12.7% based on the Issuer having 54,641,380 shares of Common Stock issued and outstanding as disclosed in the Issuer’s Quarterly</w:t>
      </w:r>
      <w:r>
        <w:rPr>
          <w:rFonts w:ascii="Arial" w:cs="Arial" w:eastAsia="Arial" w:hAnsi="Arial"/>
          <w:sz w:val="17"/>
          <w:szCs w:val="17"/>
          <w:b w:val="1"/>
          <w:bCs w:val="1"/>
          <w:color w:val="auto"/>
        </w:rPr>
        <w:t xml:space="preserve"> </w:t>
      </w:r>
      <w:r>
        <w:rPr>
          <w:rFonts w:ascii="Arial" w:cs="Arial" w:eastAsia="Arial" w:hAnsi="Arial"/>
          <w:sz w:val="17"/>
          <w:szCs w:val="17"/>
          <w:color w:val="auto"/>
        </w:rPr>
        <w:t>Report on Form 10-Q for the quarter end of September 30, 2021.</w:t>
      </w:r>
    </w:p>
    <w:p>
      <w:pPr>
        <w:spacing w:after="0" w:line="151" w:lineRule="exact"/>
        <w:rPr>
          <w:rFonts w:ascii="Arial" w:cs="Arial" w:eastAsia="Arial" w:hAnsi="Arial"/>
          <w:sz w:val="17"/>
          <w:szCs w:val="17"/>
          <w:b w:val="1"/>
          <w:bCs w:val="1"/>
          <w:color w:val="auto"/>
        </w:rPr>
      </w:pPr>
    </w:p>
    <w:p>
      <w:pPr>
        <w:ind w:left="620" w:hanging="617"/>
        <w:spacing w:after="0"/>
        <w:tabs>
          <w:tab w:leader="none" w:pos="62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Number of shares as to which such person has:</w:t>
      </w:r>
    </w:p>
    <w:p>
      <w:pPr>
        <w:spacing w:after="0" w:line="217" w:lineRule="exact"/>
        <w:rPr>
          <w:rFonts w:ascii="Arial" w:cs="Arial" w:eastAsia="Arial" w:hAnsi="Arial"/>
          <w:sz w:val="17"/>
          <w:szCs w:val="17"/>
          <w:b w:val="1"/>
          <w:bCs w:val="1"/>
          <w:color w:val="auto"/>
        </w:rPr>
      </w:pPr>
    </w:p>
    <w:p>
      <w:pPr>
        <w:ind w:left="1580" w:hanging="958"/>
        <w:spacing w:after="0"/>
        <w:tabs>
          <w:tab w:leader="none" w:pos="1580" w:val="left"/>
        </w:tabs>
        <w:numPr>
          <w:ilvl w:val="1"/>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Sole power to vote or to direct the vote: </w:t>
      </w:r>
      <w:r>
        <w:rPr>
          <w:rFonts w:ascii="Arial" w:cs="Arial" w:eastAsia="Arial" w:hAnsi="Arial"/>
          <w:sz w:val="17"/>
          <w:szCs w:val="17"/>
          <w:color w:val="auto"/>
        </w:rPr>
        <w:t>6,955,207</w:t>
      </w:r>
    </w:p>
    <w:p>
      <w:pPr>
        <w:spacing w:after="0" w:line="217" w:lineRule="exact"/>
        <w:rPr>
          <w:rFonts w:ascii="Arial" w:cs="Arial" w:eastAsia="Arial" w:hAnsi="Arial"/>
          <w:sz w:val="17"/>
          <w:szCs w:val="17"/>
          <w:b w:val="1"/>
          <w:bCs w:val="1"/>
          <w:color w:val="auto"/>
        </w:rPr>
      </w:pPr>
    </w:p>
    <w:p>
      <w:pPr>
        <w:ind w:left="1580" w:hanging="958"/>
        <w:spacing w:after="0"/>
        <w:tabs>
          <w:tab w:leader="none" w:pos="1580" w:val="left"/>
        </w:tabs>
        <w:numPr>
          <w:ilvl w:val="1"/>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Shared power to vote or to direct the vote: </w:t>
      </w:r>
      <w:r>
        <w:rPr>
          <w:rFonts w:ascii="Arial" w:cs="Arial" w:eastAsia="Arial" w:hAnsi="Arial"/>
          <w:sz w:val="17"/>
          <w:szCs w:val="17"/>
          <w:color w:val="auto"/>
        </w:rPr>
        <w:t>0</w:t>
      </w:r>
    </w:p>
    <w:p>
      <w:pPr>
        <w:spacing w:after="0" w:line="217" w:lineRule="exact"/>
        <w:rPr>
          <w:rFonts w:ascii="Arial" w:cs="Arial" w:eastAsia="Arial" w:hAnsi="Arial"/>
          <w:sz w:val="17"/>
          <w:szCs w:val="17"/>
          <w:b w:val="1"/>
          <w:bCs w:val="1"/>
          <w:color w:val="auto"/>
        </w:rPr>
      </w:pPr>
    </w:p>
    <w:p>
      <w:pPr>
        <w:ind w:left="1580" w:hanging="958"/>
        <w:spacing w:after="0"/>
        <w:tabs>
          <w:tab w:leader="none" w:pos="1580" w:val="left"/>
        </w:tabs>
        <w:numPr>
          <w:ilvl w:val="1"/>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Sole power to dispose or to direct the disposition of: </w:t>
      </w:r>
      <w:r>
        <w:rPr>
          <w:rFonts w:ascii="Arial" w:cs="Arial" w:eastAsia="Arial" w:hAnsi="Arial"/>
          <w:sz w:val="17"/>
          <w:szCs w:val="17"/>
          <w:color w:val="auto"/>
        </w:rPr>
        <w:t>6,955,207</w:t>
      </w:r>
    </w:p>
    <w:p>
      <w:pPr>
        <w:spacing w:after="0" w:line="217" w:lineRule="exact"/>
        <w:rPr>
          <w:rFonts w:ascii="Arial" w:cs="Arial" w:eastAsia="Arial" w:hAnsi="Arial"/>
          <w:sz w:val="17"/>
          <w:szCs w:val="17"/>
          <w:b w:val="1"/>
          <w:bCs w:val="1"/>
          <w:color w:val="auto"/>
        </w:rPr>
      </w:pPr>
    </w:p>
    <w:p>
      <w:pPr>
        <w:ind w:left="1580" w:hanging="958"/>
        <w:spacing w:after="0"/>
        <w:tabs>
          <w:tab w:leader="none" w:pos="1580" w:val="left"/>
        </w:tabs>
        <w:numPr>
          <w:ilvl w:val="1"/>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Shared power to dispose or to direct the disposition of: </w:t>
      </w:r>
      <w:r>
        <w:rPr>
          <w:rFonts w:ascii="Arial" w:cs="Arial" w:eastAsia="Arial" w:hAnsi="Arial"/>
          <w:sz w:val="17"/>
          <w:szCs w:val="17"/>
          <w:color w:val="auto"/>
        </w:rPr>
        <w:t>0</w:t>
      </w:r>
    </w:p>
    <w:p>
      <w:pPr>
        <w:spacing w:after="0" w:line="223" w:lineRule="exact"/>
        <w:rPr>
          <w:sz w:val="20"/>
          <w:szCs w:val="20"/>
          <w:color w:val="auto"/>
        </w:rPr>
      </w:pPr>
    </w:p>
    <w:p>
      <w:pPr>
        <w:ind w:left="180" w:hanging="177"/>
        <w:spacing w:after="0"/>
        <w:tabs>
          <w:tab w:leader="none" w:pos="18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FUJIFILM Holdings America Corporation</w:t>
      </w:r>
    </w:p>
    <w:p>
      <w:pPr>
        <w:spacing w:after="0" w:line="211" w:lineRule="exact"/>
        <w:rPr>
          <w:sz w:val="20"/>
          <w:szCs w:val="20"/>
          <w:color w:val="auto"/>
        </w:rPr>
      </w:pPr>
    </w:p>
    <w:p>
      <w:pPr>
        <w:ind w:left="620" w:hanging="617"/>
        <w:spacing w:after="0"/>
        <w:tabs>
          <w:tab w:leader="none" w:pos="62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Amount Beneficially Owned: </w:t>
      </w:r>
      <w:r>
        <w:rPr>
          <w:rFonts w:ascii="Arial" w:cs="Arial" w:eastAsia="Arial" w:hAnsi="Arial"/>
          <w:sz w:val="17"/>
          <w:szCs w:val="17"/>
          <w:color w:val="auto"/>
        </w:rPr>
        <w:t>6,955,207 shares of Common Stock.</w:t>
      </w:r>
    </w:p>
    <w:p>
      <w:pPr>
        <w:spacing w:after="0" w:line="217" w:lineRule="exact"/>
        <w:rPr>
          <w:rFonts w:ascii="Arial" w:cs="Arial" w:eastAsia="Arial" w:hAnsi="Arial"/>
          <w:sz w:val="17"/>
          <w:szCs w:val="17"/>
          <w:b w:val="1"/>
          <w:bCs w:val="1"/>
          <w:color w:val="auto"/>
        </w:rPr>
      </w:pPr>
    </w:p>
    <w:p>
      <w:pPr>
        <w:ind w:left="620" w:hanging="617"/>
        <w:spacing w:after="0" w:line="287" w:lineRule="auto"/>
        <w:tabs>
          <w:tab w:leader="none" w:pos="62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Percent of Class: </w:t>
      </w:r>
      <w:r>
        <w:rPr>
          <w:rFonts w:ascii="Arial" w:cs="Arial" w:eastAsia="Arial" w:hAnsi="Arial"/>
          <w:sz w:val="17"/>
          <w:szCs w:val="17"/>
          <w:color w:val="auto"/>
        </w:rPr>
        <w:t>12.7% based on the Issuer having 54,641,380 shares of Common Stock issued and outstanding as disclosed in the Issuer’s Quarterly</w:t>
      </w:r>
      <w:r>
        <w:rPr>
          <w:rFonts w:ascii="Arial" w:cs="Arial" w:eastAsia="Arial" w:hAnsi="Arial"/>
          <w:sz w:val="17"/>
          <w:szCs w:val="17"/>
          <w:b w:val="1"/>
          <w:bCs w:val="1"/>
          <w:color w:val="auto"/>
        </w:rPr>
        <w:t xml:space="preserve"> </w:t>
      </w:r>
      <w:r>
        <w:rPr>
          <w:rFonts w:ascii="Arial" w:cs="Arial" w:eastAsia="Arial" w:hAnsi="Arial"/>
          <w:sz w:val="17"/>
          <w:szCs w:val="17"/>
          <w:color w:val="auto"/>
        </w:rPr>
        <w:t>Report on Form 10-Q for the quarter end of September 30, 2021.</w:t>
      </w:r>
    </w:p>
    <w:p>
      <w:pPr>
        <w:spacing w:after="0" w:line="151" w:lineRule="exact"/>
        <w:rPr>
          <w:rFonts w:ascii="Arial" w:cs="Arial" w:eastAsia="Arial" w:hAnsi="Arial"/>
          <w:sz w:val="17"/>
          <w:szCs w:val="17"/>
          <w:b w:val="1"/>
          <w:bCs w:val="1"/>
          <w:color w:val="auto"/>
        </w:rPr>
      </w:pPr>
    </w:p>
    <w:p>
      <w:pPr>
        <w:ind w:left="620" w:hanging="617"/>
        <w:spacing w:after="0"/>
        <w:tabs>
          <w:tab w:leader="none" w:pos="62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Number of shares as to which such person has:</w:t>
      </w:r>
    </w:p>
    <w:p>
      <w:pPr>
        <w:spacing w:after="0" w:line="217" w:lineRule="exact"/>
        <w:rPr>
          <w:rFonts w:ascii="Arial" w:cs="Arial" w:eastAsia="Arial" w:hAnsi="Arial"/>
          <w:sz w:val="17"/>
          <w:szCs w:val="17"/>
          <w:b w:val="1"/>
          <w:bCs w:val="1"/>
          <w:color w:val="auto"/>
        </w:rPr>
      </w:pPr>
    </w:p>
    <w:p>
      <w:pPr>
        <w:ind w:left="1580" w:hanging="958"/>
        <w:spacing w:after="0"/>
        <w:tabs>
          <w:tab w:leader="none" w:pos="1580" w:val="left"/>
        </w:tabs>
        <w:numPr>
          <w:ilvl w:val="1"/>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Sole power to vote or to direct the vote: </w:t>
      </w:r>
      <w:r>
        <w:rPr>
          <w:rFonts w:ascii="Arial" w:cs="Arial" w:eastAsia="Arial" w:hAnsi="Arial"/>
          <w:sz w:val="17"/>
          <w:szCs w:val="17"/>
          <w:color w:val="auto"/>
        </w:rPr>
        <w:t>6,955,207</w:t>
      </w:r>
    </w:p>
    <w:p>
      <w:pPr>
        <w:spacing w:after="0" w:line="217" w:lineRule="exact"/>
        <w:rPr>
          <w:rFonts w:ascii="Arial" w:cs="Arial" w:eastAsia="Arial" w:hAnsi="Arial"/>
          <w:sz w:val="17"/>
          <w:szCs w:val="17"/>
          <w:b w:val="1"/>
          <w:bCs w:val="1"/>
          <w:color w:val="auto"/>
        </w:rPr>
      </w:pPr>
    </w:p>
    <w:p>
      <w:pPr>
        <w:ind w:left="1580" w:hanging="958"/>
        <w:spacing w:after="0"/>
        <w:tabs>
          <w:tab w:leader="none" w:pos="1580" w:val="left"/>
        </w:tabs>
        <w:numPr>
          <w:ilvl w:val="1"/>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Shared power to vote or to direct the vote: </w:t>
      </w:r>
      <w:r>
        <w:rPr>
          <w:rFonts w:ascii="Arial" w:cs="Arial" w:eastAsia="Arial" w:hAnsi="Arial"/>
          <w:sz w:val="17"/>
          <w:szCs w:val="17"/>
          <w:color w:val="auto"/>
        </w:rPr>
        <w:t>0</w:t>
      </w:r>
    </w:p>
    <w:p>
      <w:pPr>
        <w:spacing w:after="0" w:line="217" w:lineRule="exact"/>
        <w:rPr>
          <w:rFonts w:ascii="Arial" w:cs="Arial" w:eastAsia="Arial" w:hAnsi="Arial"/>
          <w:sz w:val="17"/>
          <w:szCs w:val="17"/>
          <w:b w:val="1"/>
          <w:bCs w:val="1"/>
          <w:color w:val="auto"/>
        </w:rPr>
      </w:pPr>
    </w:p>
    <w:p>
      <w:pPr>
        <w:ind w:left="1580" w:hanging="958"/>
        <w:spacing w:after="0"/>
        <w:tabs>
          <w:tab w:leader="none" w:pos="1580" w:val="left"/>
        </w:tabs>
        <w:numPr>
          <w:ilvl w:val="1"/>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Sole power to dispose or to direct the disposition of: </w:t>
      </w:r>
      <w:r>
        <w:rPr>
          <w:rFonts w:ascii="Arial" w:cs="Arial" w:eastAsia="Arial" w:hAnsi="Arial"/>
          <w:sz w:val="17"/>
          <w:szCs w:val="17"/>
          <w:color w:val="auto"/>
        </w:rPr>
        <w:t>6,955,207</w:t>
      </w:r>
    </w:p>
    <w:p>
      <w:pPr>
        <w:spacing w:after="0" w:line="217" w:lineRule="exact"/>
        <w:rPr>
          <w:rFonts w:ascii="Arial" w:cs="Arial" w:eastAsia="Arial" w:hAnsi="Arial"/>
          <w:sz w:val="17"/>
          <w:szCs w:val="17"/>
          <w:b w:val="1"/>
          <w:bCs w:val="1"/>
          <w:color w:val="auto"/>
        </w:rPr>
      </w:pPr>
    </w:p>
    <w:p>
      <w:pPr>
        <w:ind w:left="1580" w:hanging="958"/>
        <w:spacing w:after="0"/>
        <w:tabs>
          <w:tab w:leader="none" w:pos="1580" w:val="left"/>
        </w:tabs>
        <w:numPr>
          <w:ilvl w:val="1"/>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Shared power to dispose or to direct the disposition of: </w:t>
      </w:r>
      <w:r>
        <w:rPr>
          <w:rFonts w:ascii="Arial" w:cs="Arial" w:eastAsia="Arial" w:hAnsi="Arial"/>
          <w:sz w:val="17"/>
          <w:szCs w:val="17"/>
          <w:color w:val="auto"/>
        </w:rPr>
        <w:t>0</w:t>
      </w:r>
    </w:p>
    <w:p>
      <w:pPr>
        <w:spacing w:after="0" w:line="223" w:lineRule="exact"/>
        <w:rPr>
          <w:sz w:val="20"/>
          <w:szCs w:val="20"/>
          <w:color w:val="auto"/>
        </w:rPr>
      </w:pPr>
    </w:p>
    <w:p>
      <w:pPr>
        <w:ind w:left="180" w:hanging="177"/>
        <w:spacing w:after="0"/>
        <w:tabs>
          <w:tab w:leader="none" w:pos="18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FUJIFILM Holdings Corporation</w:t>
      </w:r>
    </w:p>
    <w:p>
      <w:pPr>
        <w:spacing w:after="0" w:line="211" w:lineRule="exact"/>
        <w:rPr>
          <w:sz w:val="20"/>
          <w:szCs w:val="20"/>
          <w:color w:val="auto"/>
        </w:rPr>
      </w:pPr>
    </w:p>
    <w:p>
      <w:pPr>
        <w:ind w:left="620" w:hanging="617"/>
        <w:spacing w:after="0"/>
        <w:tabs>
          <w:tab w:leader="none" w:pos="62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Amount Beneficially Owned: </w:t>
      </w:r>
      <w:r>
        <w:rPr>
          <w:rFonts w:ascii="Arial" w:cs="Arial" w:eastAsia="Arial" w:hAnsi="Arial"/>
          <w:sz w:val="17"/>
          <w:szCs w:val="17"/>
          <w:color w:val="auto"/>
        </w:rPr>
        <w:t>6,955,207 shares of Common Stock.</w:t>
      </w:r>
    </w:p>
    <w:p>
      <w:pPr>
        <w:spacing w:after="0" w:line="217" w:lineRule="exact"/>
        <w:rPr>
          <w:rFonts w:ascii="Arial" w:cs="Arial" w:eastAsia="Arial" w:hAnsi="Arial"/>
          <w:sz w:val="17"/>
          <w:szCs w:val="17"/>
          <w:b w:val="1"/>
          <w:bCs w:val="1"/>
          <w:color w:val="auto"/>
        </w:rPr>
      </w:pPr>
    </w:p>
    <w:p>
      <w:pPr>
        <w:ind w:left="620" w:right="260" w:hanging="617"/>
        <w:spacing w:after="0" w:line="287" w:lineRule="auto"/>
        <w:tabs>
          <w:tab w:leader="none" w:pos="62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Percent of Class: </w:t>
      </w:r>
      <w:r>
        <w:rPr>
          <w:rFonts w:ascii="Arial" w:cs="Arial" w:eastAsia="Arial" w:hAnsi="Arial"/>
          <w:sz w:val="17"/>
          <w:szCs w:val="17"/>
          <w:color w:val="auto"/>
        </w:rPr>
        <w:t>12.7% based on the Issuer having 54,641,380 shares of Common Stock issued and outstanding as disclosed in the Issuer’s Quarterly</w:t>
      </w:r>
      <w:r>
        <w:rPr>
          <w:rFonts w:ascii="Arial" w:cs="Arial" w:eastAsia="Arial" w:hAnsi="Arial"/>
          <w:sz w:val="17"/>
          <w:szCs w:val="17"/>
          <w:b w:val="1"/>
          <w:bCs w:val="1"/>
          <w:color w:val="auto"/>
        </w:rPr>
        <w:t xml:space="preserve"> </w:t>
      </w:r>
      <w:r>
        <w:rPr>
          <w:rFonts w:ascii="Arial" w:cs="Arial" w:eastAsia="Arial" w:hAnsi="Arial"/>
          <w:sz w:val="17"/>
          <w:szCs w:val="17"/>
          <w:color w:val="auto"/>
        </w:rPr>
        <w:t>Report on Form 10-Q for the quarter end of September 30, 2021.</w:t>
      </w:r>
    </w:p>
    <w:p>
      <w:pPr>
        <w:spacing w:after="0" w:line="151" w:lineRule="exact"/>
        <w:rPr>
          <w:rFonts w:ascii="Arial" w:cs="Arial" w:eastAsia="Arial" w:hAnsi="Arial"/>
          <w:sz w:val="17"/>
          <w:szCs w:val="17"/>
          <w:b w:val="1"/>
          <w:bCs w:val="1"/>
          <w:color w:val="auto"/>
        </w:rPr>
      </w:pPr>
    </w:p>
    <w:p>
      <w:pPr>
        <w:ind w:left="620" w:hanging="617"/>
        <w:spacing w:after="0"/>
        <w:tabs>
          <w:tab w:leader="none" w:pos="62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Number of shares as to which such person has:</w:t>
      </w:r>
    </w:p>
    <w:p>
      <w:pPr>
        <w:spacing w:after="0" w:line="217" w:lineRule="exact"/>
        <w:rPr>
          <w:rFonts w:ascii="Arial" w:cs="Arial" w:eastAsia="Arial" w:hAnsi="Arial"/>
          <w:sz w:val="17"/>
          <w:szCs w:val="17"/>
          <w:b w:val="1"/>
          <w:bCs w:val="1"/>
          <w:color w:val="auto"/>
        </w:rPr>
      </w:pPr>
    </w:p>
    <w:p>
      <w:pPr>
        <w:ind w:left="1580" w:hanging="958"/>
        <w:spacing w:after="0"/>
        <w:tabs>
          <w:tab w:leader="none" w:pos="1580" w:val="left"/>
        </w:tabs>
        <w:numPr>
          <w:ilvl w:val="1"/>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Sole power to vote or to direct the vote: </w:t>
      </w:r>
      <w:r>
        <w:rPr>
          <w:rFonts w:ascii="Arial" w:cs="Arial" w:eastAsia="Arial" w:hAnsi="Arial"/>
          <w:sz w:val="17"/>
          <w:szCs w:val="17"/>
          <w:color w:val="auto"/>
        </w:rPr>
        <w:t>6,955,207</w:t>
      </w:r>
    </w:p>
    <w:p>
      <w:pPr>
        <w:spacing w:after="0" w:line="217" w:lineRule="exact"/>
        <w:rPr>
          <w:rFonts w:ascii="Arial" w:cs="Arial" w:eastAsia="Arial" w:hAnsi="Arial"/>
          <w:sz w:val="17"/>
          <w:szCs w:val="17"/>
          <w:b w:val="1"/>
          <w:bCs w:val="1"/>
          <w:color w:val="auto"/>
        </w:rPr>
      </w:pPr>
    </w:p>
    <w:p>
      <w:pPr>
        <w:ind w:left="1580" w:hanging="958"/>
        <w:spacing w:after="0"/>
        <w:tabs>
          <w:tab w:leader="none" w:pos="1580" w:val="left"/>
        </w:tabs>
        <w:numPr>
          <w:ilvl w:val="1"/>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Shared power to vote or to direct the vote: </w:t>
      </w:r>
      <w:r>
        <w:rPr>
          <w:rFonts w:ascii="Arial" w:cs="Arial" w:eastAsia="Arial" w:hAnsi="Arial"/>
          <w:sz w:val="17"/>
          <w:szCs w:val="17"/>
          <w:color w:val="auto"/>
        </w:rPr>
        <w:t>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Page 8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358775</wp:posOffset>
            </wp:positionV>
            <wp:extent cx="713867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720" w:right="339" w:bottom="1440" w:gutter="0" w:footer="0" w:header="0"/>
        </w:sectPr>
      </w:pPr>
    </w:p>
    <w:bookmarkStart w:id="8" w:name="page9"/>
    <w:bookmarkEnd w:id="8"/>
    <w:p>
      <w:pPr>
        <w:ind w:left="1580" w:hanging="958"/>
        <w:spacing w:after="0"/>
        <w:tabs>
          <w:tab w:leader="none" w:pos="158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Sole power to dispose or to direct the disposition of: </w:t>
      </w:r>
      <w:r>
        <w:rPr>
          <w:rFonts w:ascii="Arial" w:cs="Arial" w:eastAsia="Arial" w:hAnsi="Arial"/>
          <w:sz w:val="17"/>
          <w:szCs w:val="17"/>
          <w:color w:val="auto"/>
        </w:rPr>
        <w:t>6,955,207</w:t>
      </w:r>
    </w:p>
    <w:p>
      <w:pPr>
        <w:spacing w:after="0" w:line="217" w:lineRule="exact"/>
        <w:rPr>
          <w:rFonts w:ascii="Arial" w:cs="Arial" w:eastAsia="Arial" w:hAnsi="Arial"/>
          <w:sz w:val="17"/>
          <w:szCs w:val="17"/>
          <w:b w:val="1"/>
          <w:bCs w:val="1"/>
          <w:color w:val="auto"/>
        </w:rPr>
      </w:pPr>
    </w:p>
    <w:p>
      <w:pPr>
        <w:ind w:left="1580" w:hanging="958"/>
        <w:spacing w:after="0"/>
        <w:tabs>
          <w:tab w:leader="none" w:pos="158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Shared power to dispose or to direct the disposition of: </w:t>
      </w:r>
      <w:r>
        <w:rPr>
          <w:rFonts w:ascii="Arial" w:cs="Arial" w:eastAsia="Arial" w:hAnsi="Arial"/>
          <w:sz w:val="17"/>
          <w:szCs w:val="17"/>
          <w:color w:val="auto"/>
        </w:rPr>
        <w:t>0</w:t>
      </w:r>
    </w:p>
    <w:p>
      <w:pPr>
        <w:spacing w:after="0" w:line="217"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223" w:lineRule="exact"/>
        <w:rPr>
          <w:sz w:val="20"/>
          <w:szCs w:val="20"/>
          <w:color w:val="auto"/>
        </w:rPr>
      </w:pPr>
    </w:p>
    <w:p>
      <w:pPr>
        <w:ind w:left="940"/>
        <w:spacing w:after="0" w:line="222"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170"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223" w:lineRule="exact"/>
        <w:rPr>
          <w:sz w:val="20"/>
          <w:szCs w:val="20"/>
          <w:color w:val="auto"/>
        </w:rPr>
      </w:pPr>
    </w:p>
    <w:p>
      <w:pPr>
        <w:ind w:left="940"/>
        <w:spacing w:after="0"/>
        <w:rPr>
          <w:sz w:val="20"/>
          <w:szCs w:val="20"/>
          <w:color w:val="auto"/>
        </w:rPr>
      </w:pPr>
      <w:r>
        <w:rPr>
          <w:rFonts w:ascii="Arial" w:cs="Arial" w:eastAsia="Arial" w:hAnsi="Arial"/>
          <w:sz w:val="17"/>
          <w:szCs w:val="17"/>
          <w:color w:val="auto"/>
        </w:rPr>
        <w:t>Not applicable.</w:t>
      </w:r>
    </w:p>
    <w:p>
      <w:pPr>
        <w:spacing w:after="0" w:line="211" w:lineRule="exact"/>
        <w:rPr>
          <w:sz w:val="20"/>
          <w:szCs w:val="20"/>
          <w:color w:val="auto"/>
        </w:rPr>
      </w:pPr>
    </w:p>
    <w:p>
      <w:pPr>
        <w:ind w:left="940" w:hanging="927"/>
        <w:spacing w:after="0" w:line="287" w:lineRule="auto"/>
        <w:tabs>
          <w:tab w:leader="none" w:pos="92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7"/>
          <w:szCs w:val="17"/>
          <w:b w:val="1"/>
          <w:bCs w:val="1"/>
          <w:color w:val="auto"/>
        </w:rPr>
        <w:t>Identification and classification of the subsidiary which acquired the security being reported on by the parent holding company or control person.</w:t>
      </w:r>
    </w:p>
    <w:p>
      <w:pPr>
        <w:spacing w:after="0" w:line="157" w:lineRule="exact"/>
        <w:rPr>
          <w:sz w:val="20"/>
          <w:szCs w:val="20"/>
          <w:color w:val="auto"/>
        </w:rPr>
      </w:pPr>
    </w:p>
    <w:p>
      <w:pPr>
        <w:ind w:left="940"/>
        <w:spacing w:after="0"/>
        <w:rPr>
          <w:sz w:val="20"/>
          <w:szCs w:val="20"/>
          <w:color w:val="auto"/>
        </w:rPr>
      </w:pPr>
      <w:r>
        <w:rPr>
          <w:rFonts w:ascii="Arial" w:cs="Arial" w:eastAsia="Arial" w:hAnsi="Arial"/>
          <w:sz w:val="17"/>
          <w:szCs w:val="17"/>
          <w:color w:val="auto"/>
        </w:rPr>
        <w:t>Not applicable.</w:t>
      </w:r>
    </w:p>
    <w:p>
      <w:pPr>
        <w:spacing w:after="0" w:line="211"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223" w:lineRule="exact"/>
        <w:rPr>
          <w:sz w:val="20"/>
          <w:szCs w:val="20"/>
          <w:color w:val="auto"/>
        </w:rPr>
      </w:pPr>
    </w:p>
    <w:p>
      <w:pPr>
        <w:ind w:left="940"/>
        <w:spacing w:after="0"/>
        <w:rPr>
          <w:sz w:val="20"/>
          <w:szCs w:val="20"/>
          <w:color w:val="auto"/>
        </w:rPr>
      </w:pPr>
      <w:r>
        <w:rPr>
          <w:rFonts w:ascii="Arial" w:cs="Arial" w:eastAsia="Arial" w:hAnsi="Arial"/>
          <w:sz w:val="17"/>
          <w:szCs w:val="17"/>
          <w:color w:val="auto"/>
        </w:rPr>
        <w:t>Not applicable.</w:t>
      </w:r>
    </w:p>
    <w:p>
      <w:pPr>
        <w:spacing w:after="0" w:line="211"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223" w:lineRule="exact"/>
        <w:rPr>
          <w:sz w:val="20"/>
          <w:szCs w:val="20"/>
          <w:color w:val="auto"/>
        </w:rPr>
      </w:pPr>
    </w:p>
    <w:p>
      <w:pPr>
        <w:ind w:left="940"/>
        <w:spacing w:after="0"/>
        <w:rPr>
          <w:sz w:val="20"/>
          <w:szCs w:val="20"/>
          <w:color w:val="auto"/>
        </w:rPr>
      </w:pPr>
      <w:r>
        <w:rPr>
          <w:rFonts w:ascii="Arial" w:cs="Arial" w:eastAsia="Arial" w:hAnsi="Arial"/>
          <w:sz w:val="17"/>
          <w:szCs w:val="17"/>
          <w:color w:val="auto"/>
        </w:rPr>
        <w:t>Not applicable.</w:t>
      </w:r>
    </w:p>
    <w:p>
      <w:pPr>
        <w:spacing w:after="0" w:line="211"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5"/>
          <w:szCs w:val="15"/>
          <w:b w:val="1"/>
          <w:bCs w:val="1"/>
          <w:color w:val="auto"/>
        </w:rPr>
        <w:t>Certifications.</w:t>
      </w:r>
    </w:p>
    <w:p>
      <w:pPr>
        <w:spacing w:after="0" w:line="223" w:lineRule="exact"/>
        <w:rPr>
          <w:sz w:val="20"/>
          <w:szCs w:val="20"/>
          <w:color w:val="auto"/>
        </w:rPr>
      </w:pPr>
    </w:p>
    <w:p>
      <w:pPr>
        <w:ind w:left="940" w:right="20"/>
        <w:spacing w:after="0" w:line="262"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Page 9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358775</wp:posOffset>
            </wp:positionV>
            <wp:extent cx="713867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714"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SIGNATURE</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After reasonable inquiry and to the best of my knowledge and belief, I certify that the information set forth in this statement is true, complete and correct.</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FUJIFILM CELLULAR DYNAMICS,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11, 2022</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Takeshi Yamamoto</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Name/Title: Takeshi Yamamoto/President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FUJIFILM CORPORATION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11, 2022</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Takeshi Yamamoto, as Attorney-in-fact for FUJIFILM Corporation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Name/Title: Takeshi Yamamoto/Attorney-in-fact for FUJIFILM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FUJIFILM HOLDINGS AMERICA CORPORATION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11, 2022</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Takeshi Yamamoto, as Attorney-in-fact for FUJIFILM Holdings America Corporation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Name/Title: Takeshi Yamamoto/Attorney-in-fact for FUJIFILM Holdings America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FUJIFILM HOLDINGS CORPORATION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11, 2022</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Takeshi Yamamoto, as Attorney-in-fact for FUJIFILM Holdings Corporation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Name/Title: Takeshi Yamamoto/Attorney-in-fact for FUJIFILM Holdings Corporation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Page 10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358775</wp:posOffset>
            </wp:positionV>
            <wp:extent cx="713867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560"/>
          </w:cols>
          <w:pgMar w:left="320" w:top="714" w:right="1019" w:bottom="1440" w:gutter="0" w:footer="0" w:header="0"/>
        </w:sectPr>
      </w:pPr>
    </w:p>
    <w:bookmarkStart w:id="10" w:name="page11"/>
    <w:bookmarkEnd w:id="10"/>
    <w:p>
      <w:pPr>
        <w:jc w:val="right"/>
        <w:ind w:right="4019"/>
        <w:spacing w:after="0"/>
        <w:rPr>
          <w:sz w:val="20"/>
          <w:szCs w:val="20"/>
          <w:color w:val="auto"/>
        </w:rPr>
      </w:pPr>
      <w:r>
        <w:rPr>
          <w:rFonts w:ascii="Arial" w:cs="Arial" w:eastAsia="Arial" w:hAnsi="Arial"/>
          <w:sz w:val="17"/>
          <w:szCs w:val="17"/>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99.1 Joint Filing Agreement and Power of Attorney</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1"/>
          <w:szCs w:val="21"/>
          <w:color w:val="auto"/>
        </w:rPr>
        <w:t>Page 11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713867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139"/>
          </w:cols>
          <w:pgMar w:left="320" w:top="714" w:right="1440" w:bottom="1440" w:gutter="0" w:footer="0" w:header="0"/>
        </w:sectPr>
      </w:pPr>
    </w:p>
    <w:bookmarkStart w:id="11" w:name="page12"/>
    <w:bookmarkEnd w:id="11"/>
    <w:p>
      <w:pPr>
        <w:ind w:left="906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173355</wp:posOffset>
            </wp:positionV>
            <wp:extent cx="7138670" cy="73101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7310120"/>
                    </a:xfrm>
                    <a:prstGeom prst="rect">
                      <a:avLst/>
                    </a:prstGeom>
                    <a:noFill/>
                  </pic:spPr>
                </pic:pic>
              </a:graphicData>
            </a:graphic>
          </wp:anchor>
        </w:drawing>
      </w:r>
    </w:p>
    <w:p>
      <w:pPr>
        <w:sectPr>
          <w:pgSz w:w="11900" w:h="16838" w:orient="portrait"/>
          <w:cols w:equalWidth="0" w:num="1">
            <w:col w:w="10120"/>
          </w:cols>
          <w:pgMar w:left="1440" w:top="576" w:right="33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236220</wp:posOffset>
            </wp:positionV>
            <wp:extent cx="7138670" cy="6876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68764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lowerLetter"/>
      <w:start w:val="1"/>
    </w:lvl>
    <w:lvl w:ilvl="1">
      <w:lvlJc w:val="left"/>
      <w:lvlText w:val="%2."/>
      <w:numFmt w:val="decimal"/>
      <w:start w:val="1"/>
    </w:lvl>
  </w:abstractNum>
  <w:abstractNum w:abstractNumId="8">
    <w:nsid w:val="7FDCC233"/>
    <w:multiLevelType w:val="hybridMultilevel"/>
    <w:lvl w:ilvl="0">
      <w:lvlJc w:val="left"/>
      <w:lvlText w:val="(%1)"/>
      <w:numFmt w:val="lowerLetter"/>
      <w:start w:val="2"/>
    </w:lvl>
  </w:abstractNum>
  <w:abstractNum w:abstractNumId="9">
    <w:nsid w:val="1BEFD79F"/>
    <w:multiLevelType w:val="hybridMultilevel"/>
    <w:lvl w:ilvl="0">
      <w:lvlJc w:val="left"/>
      <w:lvlText w:val="(%1)"/>
      <w:numFmt w:val="lowerLetter"/>
      <w:start w:val="3"/>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lowerLetter"/>
      <w:start w:val="1"/>
    </w:lvl>
    <w:lvl w:ilvl="1">
      <w:lvlJc w:val="left"/>
      <w:lvlText w:val="(%2)"/>
      <w:numFmt w:val="lowerRoman"/>
      <w:start w:val="1"/>
    </w:lvl>
  </w:abstractNum>
  <w:abstractNum w:abstractNumId="13">
    <w:nsid w:val="25E45D32"/>
    <w:multiLevelType w:val="hybridMultilevel"/>
    <w:lvl w:ilvl="0">
      <w:lvlJc w:val="left"/>
      <w:lvlText w:val="%1."/>
      <w:numFmt w:val="decimal"/>
      <w:start w:val="2"/>
    </w:lvl>
  </w:abstractNum>
  <w:abstractNum w:abstractNumId="14">
    <w:nsid w:val="519B500D"/>
    <w:multiLevelType w:val="hybridMultilevel"/>
    <w:lvl w:ilvl="0">
      <w:lvlJc w:val="left"/>
      <w:lvlText w:val="(%1)"/>
      <w:numFmt w:val="lowerLetter"/>
      <w:start w:val="1"/>
    </w:lvl>
    <w:lvl w:ilvl="1">
      <w:lvlJc w:val="left"/>
      <w:lvlText w:val="(%2)"/>
      <w:numFmt w:val="lowerRoman"/>
      <w:start w:val="1"/>
    </w:lvl>
  </w:abstractNum>
  <w:abstractNum w:abstractNumId="15">
    <w:nsid w:val="431BD7B7"/>
    <w:multiLevelType w:val="hybridMultilevel"/>
    <w:lvl w:ilvl="0">
      <w:lvlJc w:val="left"/>
      <w:lvlText w:val="%1."/>
      <w:numFmt w:val="decimal"/>
      <w:start w:val="3"/>
    </w:lvl>
  </w:abstractNum>
  <w:abstractNum w:abstractNumId="16">
    <w:nsid w:val="3F2DBA31"/>
    <w:multiLevelType w:val="hybridMultilevel"/>
    <w:lvl w:ilvl="0">
      <w:lvlJc w:val="left"/>
      <w:lvlText w:val="(%1)"/>
      <w:numFmt w:val="lowerLetter"/>
      <w:start w:val="1"/>
    </w:lvl>
    <w:lvl w:ilvl="1">
      <w:lvlJc w:val="left"/>
      <w:lvlText w:val="(%2)"/>
      <w:numFmt w:val="lowerRoman"/>
      <w:start w:val="1"/>
    </w:lvl>
  </w:abstractNum>
  <w:abstractNum w:abstractNumId="17">
    <w:nsid w:val="7C83E458"/>
    <w:multiLevelType w:val="hybridMultilevel"/>
    <w:lvl w:ilvl="0">
      <w:lvlJc w:val="left"/>
      <w:lvlText w:val="%1."/>
      <w:numFmt w:val="decimal"/>
      <w:start w:val="4"/>
    </w:lvl>
  </w:abstractNum>
  <w:abstractNum w:abstractNumId="18">
    <w:nsid w:val="257130A3"/>
    <w:multiLevelType w:val="hybridMultilevel"/>
    <w:lvl w:ilvl="0">
      <w:lvlJc w:val="left"/>
      <w:lvlText w:val="(%1)"/>
      <w:numFmt w:val="lowerLetter"/>
      <w:start w:val="1"/>
    </w:lvl>
    <w:lvl w:ilvl="1">
      <w:lvlJc w:val="left"/>
      <w:lvlText w:val="(%2)"/>
      <w:numFmt w:val="lowerRoman"/>
      <w:start w:val="1"/>
    </w:lvl>
  </w:abstractNum>
  <w:abstractNum w:abstractNumId="19">
    <w:nsid w:val="62BBD95A"/>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2022-02-12T03:06:56Z</dcterms:created>
  <dcterms:modified xsi:type="dcterms:W3CDTF">2022-02-12T03:06:56Z</dcterms:modified>
</cp:coreProperties>
</file>